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E0025D" w14:textId="2D9897D9" w:rsidR="006C5630" w:rsidRPr="009D5203" w:rsidRDefault="00234F79" w:rsidP="006C5630">
      <w:pPr>
        <w:tabs>
          <w:tab w:val="right" w:pos="10440"/>
          <w:tab w:val="right" w:pos="13323"/>
        </w:tabs>
        <w:spacing w:after="0"/>
        <w:rPr>
          <w:rFonts w:ascii="Arial" w:hAnsi="Arial" w:cs="Arial"/>
          <w:b/>
          <w:sz w:val="24"/>
          <w:szCs w:val="24"/>
          <w:lang w:eastAsia="ja-JP"/>
        </w:rPr>
      </w:pPr>
      <w:r w:rsidRPr="009D5203">
        <w:rPr>
          <w:rFonts w:ascii="Arial" w:eastAsia="Yu Mincho" w:hAnsi="Arial" w:cs="Arial"/>
          <w:b/>
          <w:sz w:val="24"/>
          <w:szCs w:val="24"/>
          <w:lang w:eastAsia="zh-CN"/>
        </w:rPr>
        <w:t>3GP</w:t>
      </w:r>
      <w:r w:rsidR="00A4083D" w:rsidRPr="009D5203">
        <w:rPr>
          <w:rFonts w:ascii="Arial" w:eastAsia="Yu Mincho" w:hAnsi="Arial" w:cs="Arial"/>
          <w:b/>
          <w:sz w:val="24"/>
          <w:szCs w:val="24"/>
          <w:lang w:eastAsia="zh-CN"/>
        </w:rPr>
        <w:t>P TSG-RAN WG4 Meeting #</w:t>
      </w:r>
      <w:r w:rsidR="00D14F2C" w:rsidRPr="009D5203">
        <w:rPr>
          <w:rFonts w:ascii="Arial" w:eastAsia="Yu Mincho" w:hAnsi="Arial" w:cs="Arial"/>
          <w:b/>
          <w:sz w:val="24"/>
          <w:szCs w:val="24"/>
          <w:lang w:eastAsia="zh-CN"/>
        </w:rPr>
        <w:t>11</w:t>
      </w:r>
      <w:r w:rsidR="00A209FB">
        <w:rPr>
          <w:rFonts w:ascii="Arial" w:eastAsia="Yu Mincho" w:hAnsi="Arial" w:cs="Arial"/>
          <w:b/>
          <w:sz w:val="24"/>
          <w:szCs w:val="24"/>
          <w:lang w:eastAsia="ja-JP"/>
        </w:rPr>
        <w:t>2</w:t>
      </w:r>
      <w:r w:rsidR="009230C1">
        <w:rPr>
          <w:rFonts w:ascii="Arial" w:eastAsia="Yu Mincho" w:hAnsi="Arial" w:cs="Arial"/>
          <w:b/>
          <w:sz w:val="24"/>
          <w:szCs w:val="24"/>
          <w:lang w:eastAsia="ja-JP"/>
        </w:rPr>
        <w:t>bis</w:t>
      </w:r>
      <w:r w:rsidR="006C5630" w:rsidRPr="009D5203">
        <w:rPr>
          <w:rFonts w:ascii="Arial" w:eastAsia="MS Mincho" w:hAnsi="Arial" w:cs="Arial"/>
          <w:b/>
          <w:sz w:val="24"/>
          <w:szCs w:val="24"/>
        </w:rPr>
        <w:tab/>
      </w:r>
      <w:r w:rsidR="008E69EB" w:rsidRPr="008E69EB">
        <w:rPr>
          <w:rFonts w:ascii="Arial" w:eastAsia="MS Mincho" w:hAnsi="Arial" w:cs="Arial"/>
          <w:b/>
          <w:sz w:val="24"/>
          <w:szCs w:val="24"/>
        </w:rPr>
        <w:t>R4-2415373</w:t>
      </w:r>
    </w:p>
    <w:p w14:paraId="69C79036" w14:textId="2640D7C6" w:rsidR="006E1E92" w:rsidRPr="009D5203" w:rsidRDefault="009230C1" w:rsidP="00D14F2C">
      <w:pPr>
        <w:spacing w:after="120"/>
        <w:ind w:left="1985" w:hanging="1985"/>
        <w:rPr>
          <w:rFonts w:ascii="Arial" w:eastAsia="DengXian" w:hAnsi="Arial" w:cs="Arial"/>
          <w:b/>
          <w:sz w:val="24"/>
          <w:szCs w:val="24"/>
          <w:lang w:eastAsia="zh-CN"/>
        </w:rPr>
      </w:pPr>
      <w:r>
        <w:rPr>
          <w:rFonts w:ascii="Arial" w:eastAsia="Yu Mincho" w:hAnsi="Arial" w:cs="Arial"/>
          <w:b/>
          <w:sz w:val="24"/>
          <w:szCs w:val="24"/>
          <w:lang w:eastAsia="zh-CN"/>
        </w:rPr>
        <w:t>Hefei</w:t>
      </w:r>
      <w:r w:rsidR="0097224E" w:rsidRPr="0097224E">
        <w:rPr>
          <w:rFonts w:ascii="Arial" w:eastAsia="Yu Mincho" w:hAnsi="Arial" w:cs="Arial"/>
          <w:b/>
          <w:sz w:val="24"/>
          <w:szCs w:val="24"/>
          <w:lang w:eastAsia="zh-CN"/>
        </w:rPr>
        <w:t xml:space="preserve">, </w:t>
      </w:r>
      <w:r>
        <w:rPr>
          <w:rFonts w:ascii="Arial" w:eastAsia="Yu Mincho" w:hAnsi="Arial" w:cs="Arial"/>
          <w:b/>
          <w:sz w:val="24"/>
          <w:szCs w:val="24"/>
          <w:lang w:eastAsia="zh-CN"/>
        </w:rPr>
        <w:t>China</w:t>
      </w:r>
      <w:r w:rsidR="0097224E" w:rsidRPr="0097224E">
        <w:rPr>
          <w:rFonts w:ascii="Arial" w:eastAsia="Yu Mincho" w:hAnsi="Arial" w:cs="Arial"/>
          <w:b/>
          <w:sz w:val="24"/>
          <w:szCs w:val="24"/>
          <w:lang w:eastAsia="zh-CN"/>
        </w:rPr>
        <w:t xml:space="preserve">, </w:t>
      </w:r>
      <w:r>
        <w:rPr>
          <w:rFonts w:ascii="Arial" w:eastAsia="Yu Mincho" w:hAnsi="Arial" w:cs="Arial"/>
          <w:b/>
          <w:sz w:val="24"/>
          <w:szCs w:val="24"/>
          <w:lang w:eastAsia="zh-CN"/>
        </w:rPr>
        <w:t>1</w:t>
      </w:r>
      <w:r w:rsidR="003B6291">
        <w:rPr>
          <w:rFonts w:ascii="Arial" w:eastAsia="Yu Mincho" w:hAnsi="Arial" w:cs="Arial"/>
          <w:b/>
          <w:sz w:val="24"/>
          <w:szCs w:val="24"/>
          <w:lang w:eastAsia="zh-CN"/>
        </w:rPr>
        <w:t>4</w:t>
      </w:r>
      <w:r w:rsidR="0097224E" w:rsidRPr="0097224E">
        <w:rPr>
          <w:rFonts w:ascii="Arial" w:eastAsia="Yu Mincho" w:hAnsi="Arial" w:cs="Arial"/>
          <w:b/>
          <w:sz w:val="24"/>
          <w:szCs w:val="24"/>
          <w:lang w:eastAsia="zh-CN"/>
        </w:rPr>
        <w:t>th-</w:t>
      </w:r>
      <w:r w:rsidR="003B6291">
        <w:rPr>
          <w:rFonts w:ascii="Arial" w:eastAsia="Yu Mincho" w:hAnsi="Arial" w:cs="Arial"/>
          <w:b/>
          <w:sz w:val="24"/>
          <w:szCs w:val="24"/>
          <w:lang w:eastAsia="zh-CN"/>
        </w:rPr>
        <w:t>18th</w:t>
      </w:r>
      <w:r w:rsidR="0097224E" w:rsidRPr="0097224E">
        <w:rPr>
          <w:rFonts w:ascii="Arial" w:eastAsia="Yu Mincho" w:hAnsi="Arial" w:cs="Arial"/>
          <w:b/>
          <w:sz w:val="24"/>
          <w:szCs w:val="24"/>
          <w:lang w:eastAsia="zh-CN"/>
        </w:rPr>
        <w:t xml:space="preserve">, </w:t>
      </w:r>
      <w:proofErr w:type="gramStart"/>
      <w:r w:rsidR="003B6291">
        <w:rPr>
          <w:rFonts w:ascii="Arial" w:eastAsia="Yu Mincho" w:hAnsi="Arial" w:cs="Arial"/>
          <w:b/>
          <w:sz w:val="24"/>
          <w:szCs w:val="24"/>
          <w:lang w:eastAsia="zh-CN"/>
        </w:rPr>
        <w:t>October</w:t>
      </w:r>
      <w:r w:rsidR="0097224E" w:rsidRPr="0097224E">
        <w:rPr>
          <w:rFonts w:ascii="Arial" w:eastAsia="Yu Mincho" w:hAnsi="Arial" w:cs="Arial"/>
          <w:b/>
          <w:sz w:val="24"/>
          <w:szCs w:val="24"/>
          <w:lang w:eastAsia="zh-CN"/>
        </w:rPr>
        <w:t>,</w:t>
      </w:r>
      <w:proofErr w:type="gramEnd"/>
      <w:r w:rsidR="0097224E" w:rsidRPr="0097224E">
        <w:rPr>
          <w:rFonts w:ascii="Arial" w:eastAsia="Yu Mincho" w:hAnsi="Arial" w:cs="Arial"/>
          <w:b/>
          <w:sz w:val="24"/>
          <w:szCs w:val="24"/>
          <w:lang w:eastAsia="zh-CN"/>
        </w:rPr>
        <w:t xml:space="preserve"> 2024</w:t>
      </w:r>
    </w:p>
    <w:p w14:paraId="27F44D12" w14:textId="77777777" w:rsidR="006E1E92" w:rsidRPr="009D5203" w:rsidRDefault="006E1E92" w:rsidP="006E1E92">
      <w:pPr>
        <w:spacing w:after="120"/>
        <w:ind w:left="1985" w:hanging="1985"/>
        <w:rPr>
          <w:rFonts w:ascii="Arial" w:eastAsia="DengXian" w:hAnsi="Arial" w:cs="Arial"/>
          <w:b/>
          <w:sz w:val="24"/>
          <w:szCs w:val="24"/>
          <w:lang w:eastAsia="zh-CN"/>
        </w:rPr>
      </w:pPr>
    </w:p>
    <w:p w14:paraId="75391CBD" w14:textId="77777777" w:rsidR="00FA71AC" w:rsidRPr="000726C9" w:rsidRDefault="00E61455" w:rsidP="00FA71AC">
      <w:pPr>
        <w:tabs>
          <w:tab w:val="left" w:pos="1985"/>
        </w:tabs>
        <w:jc w:val="both"/>
        <w:rPr>
          <w:rFonts w:ascii="Arial" w:hAnsi="Arial" w:cs="Arial"/>
          <w:sz w:val="22"/>
          <w:lang w:eastAsia="zh-CN"/>
        </w:rPr>
      </w:pPr>
      <w:r w:rsidRPr="009D5203">
        <w:rPr>
          <w:rFonts w:ascii="Arial" w:hAnsi="Arial" w:cs="Arial"/>
          <w:b/>
          <w:sz w:val="22"/>
        </w:rPr>
        <w:t xml:space="preserve">Title: </w:t>
      </w:r>
      <w:r w:rsidRPr="009D5203">
        <w:rPr>
          <w:rFonts w:ascii="Arial" w:hAnsi="Arial" w:cs="Arial"/>
          <w:b/>
          <w:sz w:val="22"/>
        </w:rPr>
        <w:tab/>
      </w:r>
      <w:r w:rsidR="003B6291">
        <w:rPr>
          <w:rFonts w:ascii="Arial" w:hAnsi="Arial" w:cs="Arial"/>
          <w:sz w:val="22"/>
        </w:rPr>
        <w:t>On</w:t>
      </w:r>
      <w:r w:rsidR="00A209FB" w:rsidRPr="00A209FB">
        <w:rPr>
          <w:rFonts w:ascii="Arial" w:hAnsi="Arial" w:cs="Arial"/>
          <w:sz w:val="22"/>
        </w:rPr>
        <w:t xml:space="preserve"> Rel-19 non-collocated</w:t>
      </w:r>
      <w:r w:rsidR="003B6291">
        <w:rPr>
          <w:rFonts w:ascii="Arial" w:hAnsi="Arial" w:cs="Arial"/>
          <w:sz w:val="22"/>
        </w:rPr>
        <w:t xml:space="preserve"> deployment </w:t>
      </w:r>
      <w:r w:rsidR="00FA71AC" w:rsidRPr="000726C9">
        <w:rPr>
          <w:rFonts w:ascii="Arial" w:hAnsi="Arial" w:cs="Arial"/>
          <w:sz w:val="22"/>
        </w:rPr>
        <w:t>UE Capability/UE behavior and network signaling</w:t>
      </w:r>
    </w:p>
    <w:p w14:paraId="6CDC6FCA" w14:textId="4A559709" w:rsidR="00E61455" w:rsidRPr="009D5203" w:rsidRDefault="00E61455" w:rsidP="00E61455">
      <w:pPr>
        <w:tabs>
          <w:tab w:val="left" w:pos="1985"/>
        </w:tabs>
        <w:jc w:val="both"/>
        <w:rPr>
          <w:rFonts w:ascii="Arial" w:hAnsi="Arial" w:cs="Arial"/>
          <w:sz w:val="22"/>
          <w:lang w:eastAsia="zh-CN"/>
        </w:rPr>
      </w:pPr>
      <w:r w:rsidRPr="009D5203">
        <w:rPr>
          <w:rFonts w:ascii="Arial" w:hAnsi="Arial" w:cs="Arial"/>
          <w:b/>
          <w:sz w:val="22"/>
        </w:rPr>
        <w:t>Agenda Item:</w:t>
      </w:r>
      <w:r w:rsidRPr="009D5203">
        <w:rPr>
          <w:rFonts w:ascii="Arial" w:hAnsi="Arial" w:cs="Arial"/>
          <w:b/>
          <w:sz w:val="22"/>
        </w:rPr>
        <w:tab/>
      </w:r>
      <w:r w:rsidR="00873828" w:rsidRPr="00873828">
        <w:rPr>
          <w:rFonts w:ascii="Arial" w:hAnsi="Arial" w:cs="Arial"/>
          <w:b/>
          <w:sz w:val="22"/>
        </w:rPr>
        <w:t>6.5.2.2</w:t>
      </w:r>
    </w:p>
    <w:p w14:paraId="5FB97A50" w14:textId="7EA773FE" w:rsidR="00D84BD0" w:rsidRPr="009D5203" w:rsidRDefault="00D84BD0" w:rsidP="00D84BD0">
      <w:pPr>
        <w:tabs>
          <w:tab w:val="left" w:pos="1985"/>
        </w:tabs>
        <w:jc w:val="both"/>
        <w:rPr>
          <w:rFonts w:ascii="Arial" w:hAnsi="Arial" w:cs="Arial"/>
          <w:sz w:val="22"/>
        </w:rPr>
      </w:pPr>
      <w:r w:rsidRPr="009D5203">
        <w:rPr>
          <w:rFonts w:ascii="Arial" w:hAnsi="Arial" w:cs="Arial"/>
          <w:b/>
          <w:sz w:val="22"/>
        </w:rPr>
        <w:t xml:space="preserve">Source: </w:t>
      </w:r>
      <w:r w:rsidRPr="009D5203">
        <w:rPr>
          <w:rFonts w:ascii="Arial" w:hAnsi="Arial" w:cs="Arial"/>
          <w:b/>
          <w:sz w:val="22"/>
        </w:rPr>
        <w:tab/>
      </w:r>
      <w:r w:rsidR="003B6291">
        <w:rPr>
          <w:rFonts w:ascii="Arial" w:hAnsi="Arial" w:cs="Arial"/>
          <w:sz w:val="22"/>
        </w:rPr>
        <w:t>Nokia</w:t>
      </w:r>
      <w:r w:rsidR="002D7A84">
        <w:rPr>
          <w:rFonts w:ascii="Arial" w:hAnsi="Arial" w:cs="Arial"/>
          <w:sz w:val="22"/>
        </w:rPr>
        <w:t>, NSB</w:t>
      </w:r>
    </w:p>
    <w:p w14:paraId="519AB6CD" w14:textId="737BDBD5" w:rsidR="00F34403" w:rsidRPr="00E62072" w:rsidRDefault="00E61455" w:rsidP="00E62072">
      <w:pPr>
        <w:tabs>
          <w:tab w:val="left" w:pos="1985"/>
        </w:tabs>
        <w:jc w:val="both"/>
        <w:rPr>
          <w:rFonts w:ascii="Arial" w:hAnsi="Arial" w:cs="Arial"/>
          <w:b/>
          <w:sz w:val="22"/>
          <w:lang w:eastAsia="zh-CN"/>
        </w:rPr>
      </w:pPr>
      <w:r w:rsidRPr="009D5203">
        <w:rPr>
          <w:rFonts w:ascii="Arial" w:hAnsi="Arial" w:cs="Arial"/>
          <w:b/>
          <w:sz w:val="22"/>
        </w:rPr>
        <w:t>Document for:</w:t>
      </w:r>
      <w:r w:rsidRPr="009D5203">
        <w:rPr>
          <w:rFonts w:ascii="Arial" w:hAnsi="Arial" w:cs="Arial"/>
          <w:b/>
          <w:sz w:val="22"/>
        </w:rPr>
        <w:tab/>
      </w:r>
      <w:r w:rsidR="00280D59" w:rsidRPr="009D5203">
        <w:rPr>
          <w:rFonts w:ascii="Arial" w:hAnsi="Arial" w:cs="Arial"/>
          <w:sz w:val="22"/>
          <w:lang w:eastAsia="zh-CN"/>
        </w:rPr>
        <w:t>Approval</w:t>
      </w:r>
    </w:p>
    <w:p w14:paraId="3763BB41" w14:textId="259F0534" w:rsidR="00BA74E5" w:rsidRDefault="003B6291" w:rsidP="005D7D85">
      <w:pPr>
        <w:pStyle w:val="Heading1"/>
        <w:rPr>
          <w:rFonts w:eastAsia="Yu Mincho"/>
          <w:lang w:eastAsia="ja-JP"/>
        </w:rPr>
      </w:pPr>
      <w:r>
        <w:rPr>
          <w:rFonts w:eastAsia="Yu Mincho"/>
          <w:lang w:eastAsia="ja-JP"/>
        </w:rPr>
        <w:t>Introduction</w:t>
      </w:r>
    </w:p>
    <w:p w14:paraId="2C056A32" w14:textId="54C76B51" w:rsidR="003B6291" w:rsidRDefault="00E815FB" w:rsidP="003B6291">
      <w:pPr>
        <w:rPr>
          <w:lang w:eastAsia="ja-JP"/>
        </w:rPr>
      </w:pPr>
      <w:r>
        <w:rPr>
          <w:lang w:eastAsia="ja-JP"/>
        </w:rPr>
        <w:t>In this contribution we express our views on open items listed in previous meeting WF [1] to make further progress.</w:t>
      </w:r>
    </w:p>
    <w:p w14:paraId="19B304AE" w14:textId="1BF668E0" w:rsidR="003B6291" w:rsidRDefault="003B6291" w:rsidP="003B6291">
      <w:pPr>
        <w:pStyle w:val="Heading1"/>
        <w:rPr>
          <w:lang w:eastAsia="ja-JP"/>
        </w:rPr>
      </w:pPr>
      <w:r>
        <w:rPr>
          <w:lang w:eastAsia="ja-JP"/>
        </w:rPr>
        <w:t>Discussion</w:t>
      </w:r>
    </w:p>
    <w:p w14:paraId="5F8E2EF8" w14:textId="0D207AC5" w:rsidR="0088459C" w:rsidRPr="0088459C" w:rsidRDefault="0088459C" w:rsidP="0088459C">
      <w:pPr>
        <w:rPr>
          <w:lang w:eastAsia="ja-JP"/>
        </w:rPr>
      </w:pPr>
      <w:r>
        <w:rPr>
          <w:lang w:eastAsia="ja-JP"/>
        </w:rPr>
        <w:t>In WF one open and urgent issue to be agreed was whether separate UE capabilities are required for UE Type 4a and 4b or is it enough that new UE capability is defined just for type 4 including both 4a and 4 b.</w:t>
      </w:r>
    </w:p>
    <w:p w14:paraId="0460DB73" w14:textId="77777777" w:rsidR="00360404" w:rsidRPr="00947B9D" w:rsidRDefault="00274C0F" w:rsidP="0088459C">
      <w:pPr>
        <w:pStyle w:val="Heading3"/>
        <w:numPr>
          <w:ilvl w:val="0"/>
          <w:numId w:val="0"/>
        </w:numPr>
        <w:ind w:left="1146" w:hanging="720"/>
        <w:rPr>
          <w:sz w:val="21"/>
          <w:lang w:eastAsia="ko-KR"/>
        </w:rPr>
      </w:pPr>
      <w:r w:rsidRPr="00947B9D">
        <w:rPr>
          <w:sz w:val="21"/>
          <w:lang w:eastAsia="ko-KR"/>
        </w:rPr>
        <w:t>&lt;</w:t>
      </w:r>
      <w:r w:rsidR="0059453B">
        <w:rPr>
          <w:sz w:val="21"/>
          <w:lang w:eastAsia="ko-KR"/>
        </w:rPr>
        <w:t xml:space="preserve"> </w:t>
      </w:r>
      <w:r w:rsidR="00360404" w:rsidRPr="00947B9D">
        <w:rPr>
          <w:sz w:val="21"/>
          <w:lang w:eastAsia="ko-KR"/>
        </w:rPr>
        <w:t xml:space="preserve">Issue 2-3-1: </w:t>
      </w:r>
      <w:r w:rsidR="00EB0DB4" w:rsidRPr="00947B9D">
        <w:rPr>
          <w:sz w:val="21"/>
          <w:lang w:eastAsia="ko-KR"/>
        </w:rPr>
        <w:t xml:space="preserve"> </w:t>
      </w:r>
      <w:r w:rsidR="00360404" w:rsidRPr="00947B9D">
        <w:rPr>
          <w:sz w:val="21"/>
          <w:lang w:eastAsia="ko-KR"/>
        </w:rPr>
        <w:t>New UE Capability for Type 4a(6Rx/UE) and 4b(8Rx/UE) for EN-DC/NR-CA</w:t>
      </w:r>
      <w:r w:rsidRPr="00947B9D">
        <w:rPr>
          <w:sz w:val="21"/>
          <w:lang w:eastAsia="ko-KR"/>
        </w:rPr>
        <w:t xml:space="preserve"> &gt;</w:t>
      </w:r>
    </w:p>
    <w:p w14:paraId="12CF7A96" w14:textId="46D33694" w:rsidR="007679E7" w:rsidRPr="00FD484B" w:rsidRDefault="00373ACB" w:rsidP="0088459C">
      <w:pPr>
        <w:ind w:left="834"/>
        <w:rPr>
          <w:b/>
          <w:lang w:val="en-US" w:eastAsia="zh-CN"/>
        </w:rPr>
      </w:pPr>
      <w:r>
        <w:rPr>
          <w:b/>
          <w:lang w:val="en-US" w:eastAsia="zh-CN"/>
        </w:rPr>
        <w:t>Way forward</w:t>
      </w:r>
      <w:r w:rsidR="007679E7" w:rsidRPr="00FD484B">
        <w:rPr>
          <w:b/>
          <w:lang w:val="en-US" w:eastAsia="zh-CN"/>
        </w:rPr>
        <w:t>:</w:t>
      </w:r>
    </w:p>
    <w:p w14:paraId="3C9E7B9F" w14:textId="77777777" w:rsidR="00AA2E18" w:rsidRPr="00FD484B" w:rsidRDefault="00AA2E18" w:rsidP="0088459C">
      <w:pPr>
        <w:numPr>
          <w:ilvl w:val="0"/>
          <w:numId w:val="2"/>
        </w:numPr>
        <w:ind w:left="1254"/>
      </w:pPr>
      <w:r w:rsidRPr="00FD484B">
        <w:t xml:space="preserve">Define one capability for NR CA and one </w:t>
      </w:r>
      <w:r w:rsidR="00E12B97" w:rsidRPr="00FD484B">
        <w:t xml:space="preserve">UE </w:t>
      </w:r>
      <w:r w:rsidRPr="00FD484B">
        <w:t>capability for EN-DC</w:t>
      </w:r>
    </w:p>
    <w:p w14:paraId="48D520EF" w14:textId="2FE19E7D" w:rsidR="005D7D85" w:rsidRPr="00C95007" w:rsidRDefault="00FD5085" w:rsidP="0088459C">
      <w:pPr>
        <w:numPr>
          <w:ilvl w:val="1"/>
          <w:numId w:val="2"/>
        </w:numPr>
        <w:ind w:left="1674"/>
        <w:rPr>
          <w:rFonts w:eastAsia="Yu Mincho"/>
          <w:lang w:eastAsia="ja-JP"/>
        </w:rPr>
      </w:pPr>
      <w:r w:rsidRPr="00FD484B">
        <w:t>FFS on how to differentiate type 4a and 4b.</w:t>
      </w:r>
    </w:p>
    <w:p w14:paraId="0025D8F3" w14:textId="3A99EF52" w:rsidR="00A24EE2" w:rsidRDefault="0088459C" w:rsidP="005D7D85">
      <w:pPr>
        <w:rPr>
          <w:rFonts w:eastAsia="Yu Mincho"/>
          <w:lang w:eastAsia="ja-JP"/>
        </w:rPr>
      </w:pPr>
      <w:r>
        <w:rPr>
          <w:rFonts w:eastAsia="Yu Mincho"/>
          <w:lang w:eastAsia="ja-JP"/>
        </w:rPr>
        <w:t>In our contribution [2] submitted to previous meeting</w:t>
      </w:r>
      <w:r w:rsidR="001E60A5">
        <w:rPr>
          <w:rFonts w:eastAsia="Yu Mincho"/>
          <w:lang w:eastAsia="ja-JP"/>
        </w:rPr>
        <w:t xml:space="preserve"> we proposed that </w:t>
      </w:r>
      <w:r w:rsidR="001E60A5" w:rsidRPr="001E60A5">
        <w:rPr>
          <w:rFonts w:eastAsia="Yu Mincho"/>
          <w:lang w:eastAsia="ja-JP"/>
        </w:rPr>
        <w:t>it is enough UE to just indicate support for Type 4 as number of LTE receivers is indicated with fourLayer-TM3-TM4 signalling.</w:t>
      </w:r>
      <w:r w:rsidR="001E60A5">
        <w:rPr>
          <w:rFonts w:eastAsia="Yu Mincho"/>
          <w:lang w:eastAsia="ja-JP"/>
        </w:rPr>
        <w:t xml:space="preserve"> However as most of companies were inclined to define separate UE capability for 4a and 4b we can accept that</w:t>
      </w:r>
      <w:r w:rsidR="00674585">
        <w:rPr>
          <w:rFonts w:eastAsia="Yu Mincho"/>
          <w:lang w:eastAsia="ja-JP"/>
        </w:rPr>
        <w:t xml:space="preserve"> to allow RAN4 to progress the work</w:t>
      </w:r>
    </w:p>
    <w:p w14:paraId="25E29D05" w14:textId="16AED475" w:rsidR="00674585" w:rsidRDefault="00674585" w:rsidP="005D7D85">
      <w:pPr>
        <w:rPr>
          <w:rFonts w:eastAsia="Yu Mincho"/>
          <w:b/>
          <w:bCs/>
          <w:lang w:eastAsia="ja-JP"/>
        </w:rPr>
      </w:pPr>
      <w:r w:rsidRPr="00865978">
        <w:rPr>
          <w:rFonts w:eastAsia="Yu Mincho"/>
          <w:b/>
          <w:bCs/>
          <w:lang w:eastAsia="ja-JP"/>
        </w:rPr>
        <w:t xml:space="preserve">Proposal 1: </w:t>
      </w:r>
      <w:r w:rsidR="00865978" w:rsidRPr="00865978">
        <w:rPr>
          <w:rFonts w:eastAsia="Yu Mincho"/>
          <w:b/>
          <w:bCs/>
          <w:lang w:eastAsia="ja-JP"/>
        </w:rPr>
        <w:t>Define signalling to distinguish UE types 4a and 4b</w:t>
      </w:r>
    </w:p>
    <w:p w14:paraId="2A534984" w14:textId="53F97933" w:rsidR="00865978" w:rsidRPr="00865978" w:rsidRDefault="00865978" w:rsidP="005D7D85">
      <w:pPr>
        <w:rPr>
          <w:rFonts w:eastAsia="Yu Mincho"/>
          <w:lang w:eastAsia="ja-JP"/>
        </w:rPr>
      </w:pPr>
      <w:r w:rsidRPr="00865978">
        <w:rPr>
          <w:rFonts w:eastAsia="Yu Mincho"/>
          <w:lang w:eastAsia="ja-JP"/>
        </w:rPr>
        <w:t>Furthermore</w:t>
      </w:r>
      <w:r w:rsidR="0006377A">
        <w:rPr>
          <w:rFonts w:eastAsia="Yu Mincho"/>
          <w:lang w:eastAsia="ja-JP"/>
        </w:rPr>
        <w:t>,</w:t>
      </w:r>
      <w:r w:rsidR="00B6056D">
        <w:rPr>
          <w:rFonts w:eastAsia="Yu Mincho"/>
          <w:lang w:eastAsia="ja-JP"/>
        </w:rPr>
        <w:t xml:space="preserve"> a new BS signalling to command UE to switch between type 4 and type 1 4L/CC and type 4 and type 1 </w:t>
      </w:r>
      <w:r w:rsidR="00BE1676">
        <w:rPr>
          <w:rFonts w:eastAsia="Yu Mincho"/>
          <w:lang w:eastAsia="ja-JP"/>
        </w:rPr>
        <w:t>6</w:t>
      </w:r>
      <w:r w:rsidR="00B6056D">
        <w:rPr>
          <w:rFonts w:eastAsia="Yu Mincho"/>
          <w:lang w:eastAsia="ja-JP"/>
        </w:rPr>
        <w:t>L</w:t>
      </w:r>
      <w:r w:rsidR="00BE1676">
        <w:rPr>
          <w:rFonts w:eastAsia="Yu Mincho"/>
          <w:lang w:eastAsia="ja-JP"/>
        </w:rPr>
        <w:t>/8L</w:t>
      </w:r>
      <w:r w:rsidR="00B6056D">
        <w:rPr>
          <w:rFonts w:eastAsia="Yu Mincho"/>
          <w:lang w:eastAsia="ja-JP"/>
        </w:rPr>
        <w:t>/CC</w:t>
      </w:r>
      <w:r w:rsidR="00BE1676">
        <w:rPr>
          <w:rFonts w:eastAsia="Yu Mincho"/>
          <w:lang w:eastAsia="ja-JP"/>
        </w:rPr>
        <w:t xml:space="preserve"> were discussed in [1]. This </w:t>
      </w:r>
      <w:r w:rsidR="0006377A">
        <w:rPr>
          <w:rFonts w:eastAsia="Yu Mincho"/>
          <w:lang w:eastAsia="ja-JP"/>
        </w:rPr>
        <w:t xml:space="preserve">new potential BS signalling </w:t>
      </w:r>
      <w:r w:rsidR="00BE1676">
        <w:rPr>
          <w:rFonts w:eastAsia="Yu Mincho"/>
          <w:lang w:eastAsia="ja-JP"/>
        </w:rPr>
        <w:t xml:space="preserve">is exactly same as current R18 </w:t>
      </w:r>
      <w:r w:rsidR="0006377A" w:rsidRPr="0006377A">
        <w:rPr>
          <w:rFonts w:eastAsia="Yu Mincho"/>
          <w:lang w:eastAsia="ja-JP"/>
        </w:rPr>
        <w:t>IE nonCollocatedTypeMRDC-r18</w:t>
      </w:r>
      <w:r w:rsidR="0006377A">
        <w:rPr>
          <w:rFonts w:eastAsia="Yu Mincho"/>
          <w:lang w:eastAsia="ja-JP"/>
        </w:rPr>
        <w:t>.</w:t>
      </w:r>
    </w:p>
    <w:p w14:paraId="008689CA" w14:textId="77777777" w:rsidR="00A17DF9" w:rsidRPr="00FA2463" w:rsidRDefault="00A17DF9" w:rsidP="0006377A">
      <w:pPr>
        <w:pStyle w:val="Heading3"/>
        <w:numPr>
          <w:ilvl w:val="0"/>
          <w:numId w:val="0"/>
        </w:numPr>
        <w:ind w:left="1560" w:hanging="720"/>
        <w:rPr>
          <w:sz w:val="22"/>
          <w:szCs w:val="22"/>
          <w:lang w:eastAsia="ko-KR"/>
        </w:rPr>
      </w:pPr>
      <w:r w:rsidRPr="00FA2463">
        <w:rPr>
          <w:sz w:val="22"/>
          <w:szCs w:val="22"/>
          <w:lang w:eastAsia="ko-KR"/>
        </w:rPr>
        <w:t>&lt; Issue 2-3-4: New BS Signaling to switch between Type 4a/4b and Type 1 4L/</w:t>
      </w:r>
      <w:r w:rsidR="00A25E12">
        <w:rPr>
          <w:sz w:val="22"/>
          <w:szCs w:val="22"/>
          <w:lang w:eastAsia="ko-KR"/>
        </w:rPr>
        <w:t>CC</w:t>
      </w:r>
      <w:r w:rsidRPr="00FA2463">
        <w:rPr>
          <w:sz w:val="22"/>
          <w:szCs w:val="22"/>
          <w:lang w:eastAsia="ko-KR"/>
        </w:rPr>
        <w:t>(collocated)&gt;</w:t>
      </w:r>
    </w:p>
    <w:p w14:paraId="4460AD00" w14:textId="77777777" w:rsidR="00A25E12" w:rsidRPr="00FD484B" w:rsidRDefault="00A25E12" w:rsidP="0006377A">
      <w:pPr>
        <w:ind w:left="414"/>
        <w:rPr>
          <w:b/>
          <w:lang w:val="en-US" w:eastAsia="zh-CN"/>
        </w:rPr>
      </w:pPr>
      <w:r w:rsidRPr="00FD484B">
        <w:rPr>
          <w:b/>
          <w:lang w:val="en-US" w:eastAsia="zh-CN"/>
        </w:rPr>
        <w:t>Way Forward:</w:t>
      </w:r>
    </w:p>
    <w:p w14:paraId="4BD9AFB1" w14:textId="77777777" w:rsidR="00A25E12" w:rsidRPr="00FD484B" w:rsidRDefault="00A25E12" w:rsidP="0006377A">
      <w:pPr>
        <w:numPr>
          <w:ilvl w:val="0"/>
          <w:numId w:val="2"/>
        </w:numPr>
        <w:ind w:left="834"/>
      </w:pPr>
      <w:r w:rsidRPr="00FD484B">
        <w:t>First, conclude discussions of whether to add new UE capability(s) for Type 4.</w:t>
      </w:r>
    </w:p>
    <w:p w14:paraId="793604AB" w14:textId="77777777" w:rsidR="00A25E12" w:rsidRDefault="00A25E12" w:rsidP="0006377A">
      <w:pPr>
        <w:numPr>
          <w:ilvl w:val="0"/>
          <w:numId w:val="2"/>
        </w:numPr>
        <w:ind w:left="834"/>
      </w:pPr>
      <w:r w:rsidRPr="00FD484B">
        <w:t>And then, continue further discussion on BS signalling in the next meeting.</w:t>
      </w:r>
    </w:p>
    <w:p w14:paraId="3DEAD28E" w14:textId="77777777" w:rsidR="00A17DF9" w:rsidRPr="0070593C" w:rsidRDefault="00A17DF9" w:rsidP="0006377A">
      <w:pPr>
        <w:pStyle w:val="Heading3"/>
        <w:tabs>
          <w:tab w:val="clear" w:pos="1146"/>
          <w:tab w:val="num" w:pos="1560"/>
        </w:tabs>
        <w:ind w:left="1560"/>
        <w:rPr>
          <w:sz w:val="22"/>
          <w:szCs w:val="22"/>
          <w:lang w:eastAsia="ko-KR"/>
        </w:rPr>
      </w:pPr>
      <w:r w:rsidRPr="0070593C">
        <w:rPr>
          <w:sz w:val="22"/>
          <w:szCs w:val="22"/>
          <w:lang w:eastAsia="ko-KR"/>
        </w:rPr>
        <w:t>&lt; Issue 2-3-5:  New BS Signaling to switch between Type 4a/4b and Type 1 6L/8L/CC(collocated) &gt;</w:t>
      </w:r>
    </w:p>
    <w:p w14:paraId="749C6ABF" w14:textId="77777777" w:rsidR="00A25E12" w:rsidRPr="00FD484B" w:rsidRDefault="00A25E12" w:rsidP="0006377A">
      <w:pPr>
        <w:ind w:left="414"/>
        <w:rPr>
          <w:b/>
          <w:lang w:val="en-US" w:eastAsia="zh-CN"/>
        </w:rPr>
      </w:pPr>
      <w:r w:rsidRPr="00FD484B">
        <w:rPr>
          <w:b/>
          <w:lang w:val="en-US" w:eastAsia="zh-CN"/>
        </w:rPr>
        <w:t>Way Forward:</w:t>
      </w:r>
    </w:p>
    <w:p w14:paraId="2FB8276F" w14:textId="77777777" w:rsidR="00A25E12" w:rsidRPr="00FD484B" w:rsidRDefault="00A25E12" w:rsidP="0006377A">
      <w:pPr>
        <w:numPr>
          <w:ilvl w:val="0"/>
          <w:numId w:val="2"/>
        </w:numPr>
        <w:ind w:left="834"/>
      </w:pPr>
      <w:r w:rsidRPr="00FD484B">
        <w:t>First, conclude discussions of whether to add new UE capability(s) for Type 4.</w:t>
      </w:r>
    </w:p>
    <w:p w14:paraId="46CDA584" w14:textId="77777777" w:rsidR="00A25E12" w:rsidRDefault="00A25E12" w:rsidP="0006377A">
      <w:pPr>
        <w:numPr>
          <w:ilvl w:val="0"/>
          <w:numId w:val="2"/>
        </w:numPr>
        <w:ind w:left="834"/>
      </w:pPr>
      <w:r w:rsidRPr="00FD484B">
        <w:t>And then, continue further discussion on BS signalling in the next meeting.</w:t>
      </w:r>
    </w:p>
    <w:p w14:paraId="5A538AC6" w14:textId="2E95D298" w:rsidR="00A17DF9" w:rsidRDefault="0006377A" w:rsidP="00A17DF9">
      <w:pPr>
        <w:rPr>
          <w:rFonts w:eastAsia="Yu Mincho"/>
          <w:lang w:eastAsia="ja-JP"/>
        </w:rPr>
      </w:pPr>
      <w:r w:rsidRPr="0006377A">
        <w:rPr>
          <w:rFonts w:eastAsia="Yu Mincho"/>
          <w:lang w:eastAsia="ja-JP"/>
        </w:rPr>
        <w:t>We believe that</w:t>
      </w:r>
      <w:r>
        <w:rPr>
          <w:rFonts w:eastAsia="Yu Mincho"/>
          <w:lang w:eastAsia="ja-JP"/>
        </w:rPr>
        <w:t xml:space="preserve"> in order to ensure proper network handling of different UE types on R19 the best approach is to follow R18 way and define new network indications to command UE to switch from type 4 and type 1 4L/CC and type 4 and type 1 6L/8L/CC. RAN4 should not proposed to treat R19 network indication matter to be done differently compared to R18 as this would create further confusion on this already now too complicated mesh of capabilities and network indications.</w:t>
      </w:r>
    </w:p>
    <w:p w14:paraId="1B0618FE" w14:textId="26B4DD1F" w:rsidR="0006377A" w:rsidRPr="0006377A" w:rsidRDefault="0006377A" w:rsidP="00A17DF9">
      <w:pPr>
        <w:rPr>
          <w:rFonts w:eastAsia="Yu Mincho"/>
          <w:b/>
          <w:bCs/>
          <w:lang w:eastAsia="ja-JP"/>
        </w:rPr>
      </w:pPr>
      <w:r w:rsidRPr="0006377A">
        <w:rPr>
          <w:rFonts w:eastAsia="Yu Mincho"/>
          <w:b/>
          <w:bCs/>
          <w:lang w:eastAsia="ja-JP"/>
        </w:rPr>
        <w:t xml:space="preserve">Proposal 2: Define new r19 network indication IEs to command UE to switch from type 4 </w:t>
      </w:r>
      <w:r>
        <w:rPr>
          <w:rFonts w:eastAsia="Yu Mincho"/>
          <w:b/>
          <w:bCs/>
          <w:lang w:eastAsia="ja-JP"/>
        </w:rPr>
        <w:t>to</w:t>
      </w:r>
      <w:r w:rsidRPr="0006377A">
        <w:rPr>
          <w:rFonts w:eastAsia="Yu Mincho"/>
          <w:b/>
          <w:bCs/>
          <w:lang w:eastAsia="ja-JP"/>
        </w:rPr>
        <w:t xml:space="preserve"> type 1 4L/CC and </w:t>
      </w:r>
      <w:r>
        <w:rPr>
          <w:rFonts w:eastAsia="Yu Mincho"/>
          <w:b/>
          <w:bCs/>
          <w:lang w:eastAsia="ja-JP"/>
        </w:rPr>
        <w:t xml:space="preserve">from </w:t>
      </w:r>
      <w:r w:rsidRPr="0006377A">
        <w:rPr>
          <w:rFonts w:eastAsia="Yu Mincho"/>
          <w:b/>
          <w:bCs/>
          <w:lang w:eastAsia="ja-JP"/>
        </w:rPr>
        <w:t xml:space="preserve">type 4 </w:t>
      </w:r>
      <w:r>
        <w:rPr>
          <w:rFonts w:eastAsia="Yu Mincho"/>
          <w:b/>
          <w:bCs/>
          <w:lang w:eastAsia="ja-JP"/>
        </w:rPr>
        <w:t>to</w:t>
      </w:r>
      <w:r w:rsidRPr="0006377A">
        <w:rPr>
          <w:rFonts w:eastAsia="Yu Mincho"/>
          <w:b/>
          <w:bCs/>
          <w:lang w:eastAsia="ja-JP"/>
        </w:rPr>
        <w:t xml:space="preserve"> type 1 6L/8L/CC</w:t>
      </w:r>
    </w:p>
    <w:p w14:paraId="354FC8B1" w14:textId="4AAFEE37" w:rsidR="00461FC4" w:rsidRPr="008F49A7" w:rsidRDefault="006D793B" w:rsidP="00461FC4">
      <w:pPr>
        <w:rPr>
          <w:rFonts w:eastAsia="Yu Mincho"/>
          <w:lang w:eastAsia="ja-JP"/>
        </w:rPr>
      </w:pPr>
      <w:proofErr w:type="gramStart"/>
      <w:r w:rsidRPr="008F49A7">
        <w:rPr>
          <w:rFonts w:eastAsia="Yu Mincho"/>
          <w:lang w:eastAsia="ja-JP"/>
        </w:rPr>
        <w:t>Lastly</w:t>
      </w:r>
      <w:proofErr w:type="gramEnd"/>
      <w:r w:rsidRPr="008F49A7">
        <w:rPr>
          <w:rFonts w:eastAsia="Yu Mincho"/>
          <w:lang w:eastAsia="ja-JP"/>
        </w:rPr>
        <w:t xml:space="preserve"> we discuss </w:t>
      </w:r>
      <w:r w:rsidR="00461FC4" w:rsidRPr="008F49A7">
        <w:rPr>
          <w:rFonts w:eastAsia="Yu Mincho"/>
          <w:lang w:eastAsia="ja-JP"/>
        </w:rPr>
        <w:t xml:space="preserve">UE behavior during initial connection between Type 1, Type 2 and Type 4a/4b </w:t>
      </w:r>
    </w:p>
    <w:p w14:paraId="6AC3F7F2" w14:textId="4C2EAA80" w:rsidR="00A17DF9" w:rsidRPr="008F49A7" w:rsidRDefault="00A17DF9" w:rsidP="00461FC4">
      <w:pPr>
        <w:rPr>
          <w:sz w:val="22"/>
          <w:szCs w:val="22"/>
          <w:lang w:eastAsia="ko-KR"/>
        </w:rPr>
      </w:pPr>
      <w:r w:rsidRPr="008F49A7">
        <w:rPr>
          <w:sz w:val="22"/>
          <w:szCs w:val="22"/>
          <w:lang w:eastAsia="ko-KR"/>
        </w:rPr>
        <w:t xml:space="preserve">&lt; </w:t>
      </w:r>
      <w:r w:rsidR="008A220F" w:rsidRPr="008F49A7">
        <w:rPr>
          <w:sz w:val="22"/>
          <w:szCs w:val="22"/>
          <w:lang w:eastAsia="ko-KR"/>
        </w:rPr>
        <w:t>Issue 2-3-7:  UE behavior during initial connection between Type 1, Type 2 and Type 4a/4b &gt;</w:t>
      </w:r>
    </w:p>
    <w:p w14:paraId="7B0BFD8B" w14:textId="77777777" w:rsidR="00644C8C" w:rsidRPr="008F49A7" w:rsidRDefault="00644C8C" w:rsidP="00FD484B">
      <w:pPr>
        <w:rPr>
          <w:b/>
          <w:lang w:val="en-US" w:eastAsia="zh-CN"/>
        </w:rPr>
      </w:pPr>
      <w:r w:rsidRPr="008F49A7">
        <w:rPr>
          <w:b/>
          <w:lang w:val="en-US" w:eastAsia="zh-CN"/>
        </w:rPr>
        <w:t>Way Forward:</w:t>
      </w:r>
    </w:p>
    <w:p w14:paraId="160AA4AD" w14:textId="77777777" w:rsidR="008A220F" w:rsidRPr="008F49A7" w:rsidRDefault="008A220F" w:rsidP="008A220F">
      <w:pPr>
        <w:numPr>
          <w:ilvl w:val="0"/>
          <w:numId w:val="2"/>
        </w:numPr>
      </w:pPr>
      <w:r w:rsidRPr="008F49A7">
        <w:lastRenderedPageBreak/>
        <w:t>First, conclude discussions of whether to add new UE capability(s) for Type 4 and BS signaling.</w:t>
      </w:r>
    </w:p>
    <w:p w14:paraId="315C38F8" w14:textId="77777777" w:rsidR="008A220F" w:rsidRPr="008F49A7" w:rsidRDefault="008A220F" w:rsidP="008A220F">
      <w:pPr>
        <w:numPr>
          <w:ilvl w:val="0"/>
          <w:numId w:val="2"/>
        </w:numPr>
      </w:pPr>
      <w:r w:rsidRPr="008F49A7">
        <w:t>And then, continue further discussion on UE behavior in the next meeting.</w:t>
      </w:r>
    </w:p>
    <w:p w14:paraId="1E93259B" w14:textId="77585073" w:rsidR="00821E3A" w:rsidRDefault="00821E3A" w:rsidP="00821E3A">
      <w:pPr>
        <w:rPr>
          <w:lang w:eastAsia="ja-JP"/>
        </w:rPr>
      </w:pPr>
      <w:r w:rsidRPr="00821E3A">
        <w:rPr>
          <w:rFonts w:eastAsia="Yu Mincho"/>
          <w:lang w:eastAsia="ja-JP"/>
        </w:rPr>
        <w:t>In R18, a Type 2 capable UE is assumed operating Type 2 as a default if </w:t>
      </w:r>
      <w:r w:rsidRPr="00821E3A">
        <w:rPr>
          <w:rFonts w:eastAsia="Yu Mincho"/>
          <w:i/>
          <w:iCs/>
          <w:lang w:eastAsia="ja-JP"/>
        </w:rPr>
        <w:t>nonCollocatedTypeNR-CA-r18</w:t>
      </w:r>
      <w:r w:rsidRPr="00821E3A">
        <w:rPr>
          <w:rFonts w:eastAsia="Yu Mincho"/>
          <w:lang w:eastAsia="ja-JP"/>
        </w:rPr>
        <w:t xml:space="preserve"> is not provided. As Type 4 UE has the same requirements as Type 2 UE, we could follow the same principle in R19 hence Type 2 should be the default UE type during initial connection</w:t>
      </w:r>
      <w:r>
        <w:rPr>
          <w:lang w:eastAsia="ja-JP"/>
        </w:rPr>
        <w:t>.</w:t>
      </w:r>
    </w:p>
    <w:p w14:paraId="62EEBFB3" w14:textId="20A77A40" w:rsidR="00821E3A" w:rsidRPr="00821E3A" w:rsidRDefault="00821E3A" w:rsidP="00821E3A">
      <w:pPr>
        <w:rPr>
          <w:b/>
          <w:bCs/>
          <w:lang w:eastAsia="ja-JP"/>
        </w:rPr>
      </w:pPr>
      <w:r w:rsidRPr="00821E3A">
        <w:rPr>
          <w:b/>
          <w:bCs/>
          <w:lang w:eastAsia="ja-JP"/>
        </w:rPr>
        <w:t xml:space="preserve">Proposal 3: </w:t>
      </w:r>
      <w:r w:rsidRPr="00821E3A">
        <w:rPr>
          <w:rFonts w:eastAsia="Yu Mincho"/>
          <w:b/>
          <w:bCs/>
          <w:lang w:eastAsia="ja-JP"/>
        </w:rPr>
        <w:t>Type 2 should be the default UE type during initial connection</w:t>
      </w:r>
      <w:r w:rsidRPr="00821E3A">
        <w:rPr>
          <w:b/>
          <w:bCs/>
          <w:lang w:eastAsia="ja-JP"/>
        </w:rPr>
        <w:t xml:space="preserve"> also for Type 4 capable UE.</w:t>
      </w:r>
    </w:p>
    <w:p w14:paraId="20254D8E" w14:textId="2687873A" w:rsidR="003B6291" w:rsidRDefault="003B6291" w:rsidP="003B6291">
      <w:pPr>
        <w:pStyle w:val="Heading1"/>
        <w:rPr>
          <w:lang w:eastAsia="ja-JP"/>
        </w:rPr>
      </w:pPr>
      <w:r>
        <w:rPr>
          <w:lang w:eastAsia="ja-JP"/>
        </w:rPr>
        <w:t>Conclusion</w:t>
      </w:r>
    </w:p>
    <w:p w14:paraId="29206505" w14:textId="720948BD" w:rsidR="003B6291" w:rsidRDefault="00821E3A" w:rsidP="003B6291">
      <w:pPr>
        <w:rPr>
          <w:lang w:eastAsia="ja-JP"/>
        </w:rPr>
      </w:pPr>
      <w:r>
        <w:rPr>
          <w:lang w:eastAsia="ja-JP"/>
        </w:rPr>
        <w:t>In this contribution we have made our proposals for open issues.</w:t>
      </w:r>
    </w:p>
    <w:p w14:paraId="7C29C559" w14:textId="77777777" w:rsidR="00821E3A" w:rsidRDefault="00821E3A" w:rsidP="00821E3A">
      <w:pPr>
        <w:rPr>
          <w:rFonts w:eastAsia="Yu Mincho"/>
          <w:b/>
          <w:bCs/>
          <w:lang w:eastAsia="ja-JP"/>
        </w:rPr>
      </w:pPr>
      <w:r w:rsidRPr="00865978">
        <w:rPr>
          <w:rFonts w:eastAsia="Yu Mincho"/>
          <w:b/>
          <w:bCs/>
          <w:lang w:eastAsia="ja-JP"/>
        </w:rPr>
        <w:t>Proposal 1: Define signalling to distinguish UE types 4a and 4b</w:t>
      </w:r>
    </w:p>
    <w:p w14:paraId="68E11594" w14:textId="5219F773" w:rsidR="00821E3A" w:rsidRPr="0006377A" w:rsidRDefault="00821E3A" w:rsidP="00821E3A">
      <w:pPr>
        <w:rPr>
          <w:rFonts w:eastAsia="Yu Mincho"/>
          <w:b/>
          <w:bCs/>
          <w:lang w:eastAsia="ja-JP"/>
        </w:rPr>
      </w:pPr>
      <w:r w:rsidRPr="0006377A">
        <w:rPr>
          <w:rFonts w:eastAsia="Yu Mincho"/>
          <w:b/>
          <w:bCs/>
          <w:lang w:eastAsia="ja-JP"/>
        </w:rPr>
        <w:t xml:space="preserve">Proposal 2: Define new </w:t>
      </w:r>
      <w:r>
        <w:rPr>
          <w:rFonts w:eastAsia="Yu Mincho"/>
          <w:b/>
          <w:bCs/>
          <w:lang w:eastAsia="ja-JP"/>
        </w:rPr>
        <w:t>Rel-</w:t>
      </w:r>
      <w:r w:rsidRPr="0006377A">
        <w:rPr>
          <w:rFonts w:eastAsia="Yu Mincho"/>
          <w:b/>
          <w:bCs/>
          <w:lang w:eastAsia="ja-JP"/>
        </w:rPr>
        <w:t xml:space="preserve">19 network indication IEs to command UE to switch from type 4 </w:t>
      </w:r>
      <w:r>
        <w:rPr>
          <w:rFonts w:eastAsia="Yu Mincho"/>
          <w:b/>
          <w:bCs/>
          <w:lang w:eastAsia="ja-JP"/>
        </w:rPr>
        <w:t>to</w:t>
      </w:r>
      <w:r w:rsidRPr="0006377A">
        <w:rPr>
          <w:rFonts w:eastAsia="Yu Mincho"/>
          <w:b/>
          <w:bCs/>
          <w:lang w:eastAsia="ja-JP"/>
        </w:rPr>
        <w:t xml:space="preserve"> type 1 4L/CC and </w:t>
      </w:r>
      <w:r>
        <w:rPr>
          <w:rFonts w:eastAsia="Yu Mincho"/>
          <w:b/>
          <w:bCs/>
          <w:lang w:eastAsia="ja-JP"/>
        </w:rPr>
        <w:t xml:space="preserve">from </w:t>
      </w:r>
      <w:r w:rsidRPr="0006377A">
        <w:rPr>
          <w:rFonts w:eastAsia="Yu Mincho"/>
          <w:b/>
          <w:bCs/>
          <w:lang w:eastAsia="ja-JP"/>
        </w:rPr>
        <w:t xml:space="preserve">type 4 </w:t>
      </w:r>
      <w:r>
        <w:rPr>
          <w:rFonts w:eastAsia="Yu Mincho"/>
          <w:b/>
          <w:bCs/>
          <w:lang w:eastAsia="ja-JP"/>
        </w:rPr>
        <w:t>to</w:t>
      </w:r>
      <w:r w:rsidRPr="0006377A">
        <w:rPr>
          <w:rFonts w:eastAsia="Yu Mincho"/>
          <w:b/>
          <w:bCs/>
          <w:lang w:eastAsia="ja-JP"/>
        </w:rPr>
        <w:t xml:space="preserve"> type 1 6L/8L/CC</w:t>
      </w:r>
    </w:p>
    <w:p w14:paraId="6B8E143F" w14:textId="77777777" w:rsidR="00821E3A" w:rsidRPr="00821E3A" w:rsidRDefault="00821E3A" w:rsidP="00821E3A">
      <w:pPr>
        <w:rPr>
          <w:b/>
          <w:bCs/>
          <w:lang w:eastAsia="ja-JP"/>
        </w:rPr>
      </w:pPr>
      <w:r w:rsidRPr="00821E3A">
        <w:rPr>
          <w:b/>
          <w:bCs/>
          <w:lang w:eastAsia="ja-JP"/>
        </w:rPr>
        <w:t xml:space="preserve">Proposal 3: </w:t>
      </w:r>
      <w:r w:rsidRPr="00821E3A">
        <w:rPr>
          <w:rFonts w:eastAsia="Yu Mincho"/>
          <w:b/>
          <w:bCs/>
          <w:lang w:eastAsia="ja-JP"/>
        </w:rPr>
        <w:t>Type 2 should be the default UE type during initial connection</w:t>
      </w:r>
      <w:r w:rsidRPr="00821E3A">
        <w:rPr>
          <w:b/>
          <w:bCs/>
          <w:lang w:eastAsia="ja-JP"/>
        </w:rPr>
        <w:t xml:space="preserve"> also for Type 4 capable UE.</w:t>
      </w:r>
    </w:p>
    <w:p w14:paraId="039C02E8" w14:textId="5D9CB618" w:rsidR="003B6291" w:rsidRDefault="003B6291" w:rsidP="003B6291">
      <w:pPr>
        <w:pStyle w:val="Heading1"/>
        <w:rPr>
          <w:lang w:eastAsia="ja-JP"/>
        </w:rPr>
      </w:pPr>
      <w:r>
        <w:rPr>
          <w:lang w:eastAsia="ja-JP"/>
        </w:rPr>
        <w:t>References</w:t>
      </w:r>
    </w:p>
    <w:p w14:paraId="5A29FE79" w14:textId="3421B0B5" w:rsidR="00E815FB" w:rsidRDefault="00E815FB" w:rsidP="003B6291">
      <w:pPr>
        <w:rPr>
          <w:lang w:eastAsia="ja-JP"/>
        </w:rPr>
      </w:pPr>
      <w:r>
        <w:rPr>
          <w:lang w:eastAsia="ja-JP"/>
        </w:rPr>
        <w:t>[1] WF on Rel-19 non-collocated UE RF requirements, RAN4#112</w:t>
      </w:r>
    </w:p>
    <w:p w14:paraId="5CC9D71F" w14:textId="2E219A52" w:rsidR="003B6291" w:rsidRPr="003B6291" w:rsidRDefault="003B6291" w:rsidP="003B6291">
      <w:pPr>
        <w:rPr>
          <w:lang w:eastAsia="ja-JP"/>
        </w:rPr>
      </w:pPr>
      <w:r>
        <w:rPr>
          <w:lang w:eastAsia="ja-JP"/>
        </w:rPr>
        <w:t>[</w:t>
      </w:r>
      <w:r w:rsidR="00E815FB">
        <w:rPr>
          <w:lang w:eastAsia="ja-JP"/>
        </w:rPr>
        <w:t>2</w:t>
      </w:r>
      <w:r>
        <w:rPr>
          <w:lang w:eastAsia="ja-JP"/>
        </w:rPr>
        <w:t xml:space="preserve">] </w:t>
      </w:r>
      <w:r w:rsidR="00346401" w:rsidRPr="00346401">
        <w:rPr>
          <w:lang w:eastAsia="ja-JP"/>
        </w:rPr>
        <w:t>R4-2412013</w:t>
      </w:r>
      <w:r w:rsidR="00346401">
        <w:rPr>
          <w:lang w:eastAsia="ja-JP"/>
        </w:rPr>
        <w:t xml:space="preserve">, </w:t>
      </w:r>
      <w:r w:rsidR="002D7A84" w:rsidRPr="002D7A84">
        <w:rPr>
          <w:lang w:eastAsia="ja-JP"/>
        </w:rPr>
        <w:t>Discussion intra-band non-collocated deployment Phase2 UE Capability/UE behavior and network signaling</w:t>
      </w:r>
      <w:r w:rsidR="002D7A84">
        <w:rPr>
          <w:lang w:eastAsia="ja-JP"/>
        </w:rPr>
        <w:t>, RAN4#112, Nokia, NSB</w:t>
      </w:r>
    </w:p>
    <w:sectPr w:rsidR="003B6291" w:rsidRPr="003B629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5BB8F1" w14:textId="77777777" w:rsidR="004F3224" w:rsidRPr="00A10429" w:rsidRDefault="004F3224" w:rsidP="0064547A">
      <w:pPr>
        <w:spacing w:after="0"/>
        <w:rPr>
          <w:kern w:val="2"/>
          <w:lang w:eastAsia="zh-CN"/>
        </w:rPr>
      </w:pPr>
      <w:r>
        <w:separator/>
      </w:r>
    </w:p>
  </w:endnote>
  <w:endnote w:type="continuationSeparator" w:id="0">
    <w:p w14:paraId="69FCC0ED" w14:textId="77777777" w:rsidR="004F3224" w:rsidRPr="00A10429" w:rsidRDefault="004F3224" w:rsidP="0064547A">
      <w:pPr>
        <w:spacing w:after="0"/>
        <w:rPr>
          <w:kern w:val="2"/>
          <w:lang w:eastAsia="zh-CN"/>
        </w:rPr>
      </w:pPr>
      <w:r>
        <w:continuationSeparator/>
      </w:r>
    </w:p>
  </w:endnote>
  <w:endnote w:type="continuationNotice" w:id="1">
    <w:p w14:paraId="3FDF3704" w14:textId="77777777" w:rsidR="004F3224" w:rsidRDefault="004F3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77A0F3" w14:textId="77777777" w:rsidR="004F3224" w:rsidRPr="00A10429" w:rsidRDefault="004F3224" w:rsidP="0064547A">
      <w:pPr>
        <w:spacing w:after="0"/>
        <w:rPr>
          <w:kern w:val="2"/>
          <w:lang w:eastAsia="zh-CN"/>
        </w:rPr>
      </w:pPr>
      <w:r>
        <w:separator/>
      </w:r>
    </w:p>
  </w:footnote>
  <w:footnote w:type="continuationSeparator" w:id="0">
    <w:p w14:paraId="532D3AD0" w14:textId="77777777" w:rsidR="004F3224" w:rsidRPr="00A10429" w:rsidRDefault="004F3224" w:rsidP="0064547A">
      <w:pPr>
        <w:spacing w:after="0"/>
        <w:rPr>
          <w:kern w:val="2"/>
          <w:lang w:eastAsia="zh-CN"/>
        </w:rPr>
      </w:pPr>
      <w:r>
        <w:continuationSeparator/>
      </w:r>
    </w:p>
  </w:footnote>
  <w:footnote w:type="continuationNotice" w:id="1">
    <w:p w14:paraId="7DD8BD4F" w14:textId="77777777" w:rsidR="004F3224" w:rsidRDefault="004F32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818BA"/>
    <w:multiLevelType w:val="hybridMultilevel"/>
    <w:tmpl w:val="44527C3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47123F"/>
    <w:multiLevelType w:val="hybridMultilevel"/>
    <w:tmpl w:val="4AAE751E"/>
    <w:lvl w:ilvl="0" w:tplc="04090001">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4CF60E0C">
      <w:start w:val="1"/>
      <w:numFmt w:val="bullet"/>
      <w:lvlText w:val="o"/>
      <w:lvlJc w:val="left"/>
      <w:pPr>
        <w:ind w:left="1260" w:hanging="420"/>
      </w:pPr>
      <w:rPr>
        <w:rFonts w:ascii="Courier New" w:hAnsi="Courier New" w:cs="Courier New" w:hint="default"/>
      </w:rPr>
    </w:lvl>
    <w:lvl w:ilvl="3" w:tplc="0409000B">
      <w:start w:val="1"/>
      <w:numFmt w:val="bullet"/>
      <w:lvlText w:val=""/>
      <w:lvlJc w:val="left"/>
      <w:pPr>
        <w:ind w:left="1680" w:hanging="420"/>
      </w:pPr>
      <w:rPr>
        <w:rFonts w:ascii="Wingdings" w:hAnsi="Wingdings" w:hint="default"/>
      </w:rPr>
    </w:lvl>
    <w:lvl w:ilvl="4" w:tplc="0986D43A">
      <w:start w:val="1"/>
      <w:numFmt w:val="bullet"/>
      <w:lvlText w:val="⁃"/>
      <w:lvlJc w:val="left"/>
      <w:pPr>
        <w:ind w:left="2100" w:hanging="420"/>
      </w:pPr>
      <w:rPr>
        <w:rFonts w:ascii="Meiryo" w:eastAsia="Meiryo" w:hAnsi="Meiryo" w:hint="eastAsia"/>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543D7FD3"/>
    <w:multiLevelType w:val="hybridMultilevel"/>
    <w:tmpl w:val="7B60828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58BC7486"/>
    <w:multiLevelType w:val="hybridMultilevel"/>
    <w:tmpl w:val="BFB89C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72C71936"/>
    <w:multiLevelType w:val="multilevel"/>
    <w:tmpl w:val="35FEC178"/>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sz w:val="22"/>
        <w:szCs w:val="22"/>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CFF1A54"/>
    <w:multiLevelType w:val="hybridMultilevel"/>
    <w:tmpl w:val="6E92393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84530049">
    <w:abstractNumId w:val="10"/>
  </w:num>
  <w:num w:numId="2" w16cid:durableId="1246262876">
    <w:abstractNumId w:val="3"/>
  </w:num>
  <w:num w:numId="3" w16cid:durableId="328220853">
    <w:abstractNumId w:val="11"/>
  </w:num>
  <w:num w:numId="4" w16cid:durableId="1498840171">
    <w:abstractNumId w:val="2"/>
  </w:num>
  <w:num w:numId="5" w16cid:durableId="83965123">
    <w:abstractNumId w:val="9"/>
  </w:num>
  <w:num w:numId="6" w16cid:durableId="1580946960">
    <w:abstractNumId w:val="5"/>
  </w:num>
  <w:num w:numId="7" w16cid:durableId="800414997">
    <w:abstractNumId w:val="2"/>
  </w:num>
  <w:num w:numId="8" w16cid:durableId="1774664822">
    <w:abstractNumId w:val="5"/>
  </w:num>
  <w:num w:numId="9" w16cid:durableId="2070494969">
    <w:abstractNumId w:val="1"/>
  </w:num>
  <w:num w:numId="10" w16cid:durableId="1470513365">
    <w:abstractNumId w:val="7"/>
  </w:num>
  <w:num w:numId="11" w16cid:durableId="58093716">
    <w:abstractNumId w:val="4"/>
  </w:num>
  <w:num w:numId="12" w16cid:durableId="1584990502">
    <w:abstractNumId w:val="7"/>
  </w:num>
  <w:num w:numId="13" w16cid:durableId="931936964">
    <w:abstractNumId w:val="6"/>
  </w:num>
  <w:num w:numId="14" w16cid:durableId="145898277">
    <w:abstractNumId w:val="8"/>
  </w:num>
  <w:num w:numId="15" w16cid:durableId="214716117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889"/>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6C7A"/>
    <w:rsid w:val="00007783"/>
    <w:rsid w:val="0000788B"/>
    <w:rsid w:val="00007D74"/>
    <w:rsid w:val="00010690"/>
    <w:rsid w:val="00010FCF"/>
    <w:rsid w:val="0001144F"/>
    <w:rsid w:val="00012419"/>
    <w:rsid w:val="0001310A"/>
    <w:rsid w:val="0001335E"/>
    <w:rsid w:val="000134D3"/>
    <w:rsid w:val="000134EA"/>
    <w:rsid w:val="00013C34"/>
    <w:rsid w:val="000142FF"/>
    <w:rsid w:val="0001521F"/>
    <w:rsid w:val="00015E13"/>
    <w:rsid w:val="00016033"/>
    <w:rsid w:val="000160F7"/>
    <w:rsid w:val="00016143"/>
    <w:rsid w:val="00016D9E"/>
    <w:rsid w:val="00017375"/>
    <w:rsid w:val="000178B7"/>
    <w:rsid w:val="000201C7"/>
    <w:rsid w:val="0002199F"/>
    <w:rsid w:val="00023757"/>
    <w:rsid w:val="00023B66"/>
    <w:rsid w:val="00023F81"/>
    <w:rsid w:val="000245CA"/>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2AE"/>
    <w:rsid w:val="0003379A"/>
    <w:rsid w:val="00033BBF"/>
    <w:rsid w:val="000346D6"/>
    <w:rsid w:val="000347E7"/>
    <w:rsid w:val="000363CC"/>
    <w:rsid w:val="00036CA7"/>
    <w:rsid w:val="000371E4"/>
    <w:rsid w:val="0004071D"/>
    <w:rsid w:val="00040CD4"/>
    <w:rsid w:val="00041630"/>
    <w:rsid w:val="0004178B"/>
    <w:rsid w:val="00042511"/>
    <w:rsid w:val="00044C28"/>
    <w:rsid w:val="00044F34"/>
    <w:rsid w:val="000503D5"/>
    <w:rsid w:val="00050E97"/>
    <w:rsid w:val="000512EC"/>
    <w:rsid w:val="0005157B"/>
    <w:rsid w:val="00052F5C"/>
    <w:rsid w:val="00053567"/>
    <w:rsid w:val="00053E8E"/>
    <w:rsid w:val="0005451D"/>
    <w:rsid w:val="00054C34"/>
    <w:rsid w:val="00054D46"/>
    <w:rsid w:val="00055967"/>
    <w:rsid w:val="0005655F"/>
    <w:rsid w:val="00056824"/>
    <w:rsid w:val="0006018C"/>
    <w:rsid w:val="00060FE3"/>
    <w:rsid w:val="00061483"/>
    <w:rsid w:val="00062753"/>
    <w:rsid w:val="0006280E"/>
    <w:rsid w:val="00062D06"/>
    <w:rsid w:val="0006377A"/>
    <w:rsid w:val="00064870"/>
    <w:rsid w:val="00065711"/>
    <w:rsid w:val="00065D20"/>
    <w:rsid w:val="00065E3B"/>
    <w:rsid w:val="00065F75"/>
    <w:rsid w:val="00065F76"/>
    <w:rsid w:val="00067448"/>
    <w:rsid w:val="0006760C"/>
    <w:rsid w:val="00070CA9"/>
    <w:rsid w:val="00071097"/>
    <w:rsid w:val="0007125D"/>
    <w:rsid w:val="00071F1A"/>
    <w:rsid w:val="000722A2"/>
    <w:rsid w:val="00072DEC"/>
    <w:rsid w:val="000732EE"/>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8A"/>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019B"/>
    <w:rsid w:val="000A0D51"/>
    <w:rsid w:val="000A1AC6"/>
    <w:rsid w:val="000A2857"/>
    <w:rsid w:val="000A290C"/>
    <w:rsid w:val="000A35B5"/>
    <w:rsid w:val="000A37BC"/>
    <w:rsid w:val="000A49A8"/>
    <w:rsid w:val="000A67F8"/>
    <w:rsid w:val="000B042F"/>
    <w:rsid w:val="000B1F19"/>
    <w:rsid w:val="000B2202"/>
    <w:rsid w:val="000B278F"/>
    <w:rsid w:val="000B2C03"/>
    <w:rsid w:val="000B3530"/>
    <w:rsid w:val="000B35FA"/>
    <w:rsid w:val="000B3697"/>
    <w:rsid w:val="000B3AF7"/>
    <w:rsid w:val="000B43E7"/>
    <w:rsid w:val="000B4AA6"/>
    <w:rsid w:val="000B4CA8"/>
    <w:rsid w:val="000B556B"/>
    <w:rsid w:val="000B5987"/>
    <w:rsid w:val="000B5E64"/>
    <w:rsid w:val="000B64C3"/>
    <w:rsid w:val="000B6E48"/>
    <w:rsid w:val="000B6E80"/>
    <w:rsid w:val="000B6F80"/>
    <w:rsid w:val="000B7C17"/>
    <w:rsid w:val="000B7F99"/>
    <w:rsid w:val="000C0420"/>
    <w:rsid w:val="000C07C0"/>
    <w:rsid w:val="000C2079"/>
    <w:rsid w:val="000C2424"/>
    <w:rsid w:val="000C27D4"/>
    <w:rsid w:val="000C39A4"/>
    <w:rsid w:val="000C3D96"/>
    <w:rsid w:val="000C3F9F"/>
    <w:rsid w:val="000C4942"/>
    <w:rsid w:val="000C49D0"/>
    <w:rsid w:val="000C55F7"/>
    <w:rsid w:val="000C5B55"/>
    <w:rsid w:val="000C5EE6"/>
    <w:rsid w:val="000C6131"/>
    <w:rsid w:val="000C6AD0"/>
    <w:rsid w:val="000C6B27"/>
    <w:rsid w:val="000C6E48"/>
    <w:rsid w:val="000C7EB3"/>
    <w:rsid w:val="000D0085"/>
    <w:rsid w:val="000D0E9A"/>
    <w:rsid w:val="000D10AB"/>
    <w:rsid w:val="000D115A"/>
    <w:rsid w:val="000D18DF"/>
    <w:rsid w:val="000D1970"/>
    <w:rsid w:val="000D2422"/>
    <w:rsid w:val="000D43A0"/>
    <w:rsid w:val="000D5118"/>
    <w:rsid w:val="000D5C09"/>
    <w:rsid w:val="000D5C55"/>
    <w:rsid w:val="000D5D71"/>
    <w:rsid w:val="000D5EE1"/>
    <w:rsid w:val="000D6AD5"/>
    <w:rsid w:val="000D6FAC"/>
    <w:rsid w:val="000D72A8"/>
    <w:rsid w:val="000D7543"/>
    <w:rsid w:val="000D797D"/>
    <w:rsid w:val="000D7A48"/>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37C"/>
    <w:rsid w:val="000E78AA"/>
    <w:rsid w:val="000F0A40"/>
    <w:rsid w:val="000F14B9"/>
    <w:rsid w:val="000F256C"/>
    <w:rsid w:val="000F29F6"/>
    <w:rsid w:val="000F40E2"/>
    <w:rsid w:val="000F485D"/>
    <w:rsid w:val="000F4A54"/>
    <w:rsid w:val="000F4EC3"/>
    <w:rsid w:val="000F526C"/>
    <w:rsid w:val="000F567C"/>
    <w:rsid w:val="000F5755"/>
    <w:rsid w:val="000F57B5"/>
    <w:rsid w:val="000F5D34"/>
    <w:rsid w:val="000F632A"/>
    <w:rsid w:val="000F73D2"/>
    <w:rsid w:val="000F78F0"/>
    <w:rsid w:val="0010029A"/>
    <w:rsid w:val="00100E5C"/>
    <w:rsid w:val="00101494"/>
    <w:rsid w:val="00101C27"/>
    <w:rsid w:val="00103A28"/>
    <w:rsid w:val="0010582B"/>
    <w:rsid w:val="00106826"/>
    <w:rsid w:val="00106F66"/>
    <w:rsid w:val="00107C55"/>
    <w:rsid w:val="00107FF8"/>
    <w:rsid w:val="00110C09"/>
    <w:rsid w:val="001120B3"/>
    <w:rsid w:val="001126EF"/>
    <w:rsid w:val="00112B0B"/>
    <w:rsid w:val="0011368D"/>
    <w:rsid w:val="001148F6"/>
    <w:rsid w:val="00114FA5"/>
    <w:rsid w:val="001155AC"/>
    <w:rsid w:val="00115FA0"/>
    <w:rsid w:val="001169EE"/>
    <w:rsid w:val="00116A2D"/>
    <w:rsid w:val="00116D97"/>
    <w:rsid w:val="0011722B"/>
    <w:rsid w:val="001208B7"/>
    <w:rsid w:val="0012169C"/>
    <w:rsid w:val="00121FF5"/>
    <w:rsid w:val="00123821"/>
    <w:rsid w:val="00124289"/>
    <w:rsid w:val="00124E13"/>
    <w:rsid w:val="00126CA6"/>
    <w:rsid w:val="00127FB7"/>
    <w:rsid w:val="001308F6"/>
    <w:rsid w:val="0013169D"/>
    <w:rsid w:val="00132700"/>
    <w:rsid w:val="0013378D"/>
    <w:rsid w:val="00133D05"/>
    <w:rsid w:val="00136061"/>
    <w:rsid w:val="00136834"/>
    <w:rsid w:val="00136F3D"/>
    <w:rsid w:val="00137982"/>
    <w:rsid w:val="001402F2"/>
    <w:rsid w:val="00140C8D"/>
    <w:rsid w:val="0014152A"/>
    <w:rsid w:val="00143AA7"/>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7A6"/>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06"/>
    <w:rsid w:val="00174A3D"/>
    <w:rsid w:val="00175B25"/>
    <w:rsid w:val="00176367"/>
    <w:rsid w:val="0017793C"/>
    <w:rsid w:val="00177CA1"/>
    <w:rsid w:val="00180A37"/>
    <w:rsid w:val="0018149C"/>
    <w:rsid w:val="00181C7F"/>
    <w:rsid w:val="001823C4"/>
    <w:rsid w:val="00182432"/>
    <w:rsid w:val="00183889"/>
    <w:rsid w:val="00183CEE"/>
    <w:rsid w:val="00184344"/>
    <w:rsid w:val="00184F92"/>
    <w:rsid w:val="001856EB"/>
    <w:rsid w:val="00185B97"/>
    <w:rsid w:val="001861FF"/>
    <w:rsid w:val="00186634"/>
    <w:rsid w:val="00186D2E"/>
    <w:rsid w:val="001876A5"/>
    <w:rsid w:val="00187BDF"/>
    <w:rsid w:val="00187D2B"/>
    <w:rsid w:val="00190D3D"/>
    <w:rsid w:val="00191067"/>
    <w:rsid w:val="00192AB7"/>
    <w:rsid w:val="00193B74"/>
    <w:rsid w:val="00194EEC"/>
    <w:rsid w:val="0019591E"/>
    <w:rsid w:val="00196E90"/>
    <w:rsid w:val="00197367"/>
    <w:rsid w:val="00197B20"/>
    <w:rsid w:val="00197EC2"/>
    <w:rsid w:val="001A0665"/>
    <w:rsid w:val="001A1C89"/>
    <w:rsid w:val="001A2689"/>
    <w:rsid w:val="001A32ED"/>
    <w:rsid w:val="001A3878"/>
    <w:rsid w:val="001A4100"/>
    <w:rsid w:val="001A49E4"/>
    <w:rsid w:val="001A4FA5"/>
    <w:rsid w:val="001A65DE"/>
    <w:rsid w:val="001A678E"/>
    <w:rsid w:val="001A76D9"/>
    <w:rsid w:val="001B0446"/>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242"/>
    <w:rsid w:val="001C459E"/>
    <w:rsid w:val="001C586F"/>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E44"/>
    <w:rsid w:val="001D4387"/>
    <w:rsid w:val="001D4516"/>
    <w:rsid w:val="001D4FDF"/>
    <w:rsid w:val="001D59D0"/>
    <w:rsid w:val="001D7276"/>
    <w:rsid w:val="001D76A8"/>
    <w:rsid w:val="001D7703"/>
    <w:rsid w:val="001E04CA"/>
    <w:rsid w:val="001E0541"/>
    <w:rsid w:val="001E139E"/>
    <w:rsid w:val="001E1E74"/>
    <w:rsid w:val="001E2128"/>
    <w:rsid w:val="001E29D5"/>
    <w:rsid w:val="001E2F97"/>
    <w:rsid w:val="001E391D"/>
    <w:rsid w:val="001E44BD"/>
    <w:rsid w:val="001E4E41"/>
    <w:rsid w:val="001E5761"/>
    <w:rsid w:val="001E5DD0"/>
    <w:rsid w:val="001E60A5"/>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FB9"/>
    <w:rsid w:val="001F405D"/>
    <w:rsid w:val="001F46FC"/>
    <w:rsid w:val="001F48BF"/>
    <w:rsid w:val="001F5359"/>
    <w:rsid w:val="001F5513"/>
    <w:rsid w:val="001F5720"/>
    <w:rsid w:val="001F58A7"/>
    <w:rsid w:val="001F5C28"/>
    <w:rsid w:val="001F5F5D"/>
    <w:rsid w:val="001F769A"/>
    <w:rsid w:val="001F7B0F"/>
    <w:rsid w:val="001F7BEB"/>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F6D"/>
    <w:rsid w:val="00220FF6"/>
    <w:rsid w:val="0022200D"/>
    <w:rsid w:val="002222E1"/>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294"/>
    <w:rsid w:val="002337C2"/>
    <w:rsid w:val="0023431B"/>
    <w:rsid w:val="002344FE"/>
    <w:rsid w:val="00234F79"/>
    <w:rsid w:val="002353AF"/>
    <w:rsid w:val="00235B05"/>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8F1"/>
    <w:rsid w:val="002534FB"/>
    <w:rsid w:val="00253FB0"/>
    <w:rsid w:val="00254232"/>
    <w:rsid w:val="0025438E"/>
    <w:rsid w:val="00254AD9"/>
    <w:rsid w:val="00255560"/>
    <w:rsid w:val="0025587F"/>
    <w:rsid w:val="002559D2"/>
    <w:rsid w:val="0025707E"/>
    <w:rsid w:val="002572D9"/>
    <w:rsid w:val="00257CA9"/>
    <w:rsid w:val="0026044C"/>
    <w:rsid w:val="00260705"/>
    <w:rsid w:val="00260B80"/>
    <w:rsid w:val="002614AD"/>
    <w:rsid w:val="00261524"/>
    <w:rsid w:val="002615A3"/>
    <w:rsid w:val="00261840"/>
    <w:rsid w:val="00261921"/>
    <w:rsid w:val="0026197E"/>
    <w:rsid w:val="00261CAE"/>
    <w:rsid w:val="002634BD"/>
    <w:rsid w:val="00263DC6"/>
    <w:rsid w:val="002646A8"/>
    <w:rsid w:val="00264AE0"/>
    <w:rsid w:val="00264B96"/>
    <w:rsid w:val="00270F84"/>
    <w:rsid w:val="00270F85"/>
    <w:rsid w:val="00271102"/>
    <w:rsid w:val="0027165B"/>
    <w:rsid w:val="00272043"/>
    <w:rsid w:val="002733D6"/>
    <w:rsid w:val="002747F4"/>
    <w:rsid w:val="00274A7B"/>
    <w:rsid w:val="00274C0F"/>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B99"/>
    <w:rsid w:val="00291CEF"/>
    <w:rsid w:val="00292326"/>
    <w:rsid w:val="002924FD"/>
    <w:rsid w:val="00292A7A"/>
    <w:rsid w:val="0029566F"/>
    <w:rsid w:val="00295A8F"/>
    <w:rsid w:val="00295B68"/>
    <w:rsid w:val="002A001C"/>
    <w:rsid w:val="002A0146"/>
    <w:rsid w:val="002A02B7"/>
    <w:rsid w:val="002A0599"/>
    <w:rsid w:val="002A190F"/>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425"/>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A84"/>
    <w:rsid w:val="002D7E4C"/>
    <w:rsid w:val="002E0814"/>
    <w:rsid w:val="002E0B43"/>
    <w:rsid w:val="002E0C68"/>
    <w:rsid w:val="002E19F4"/>
    <w:rsid w:val="002E1AA9"/>
    <w:rsid w:val="002E2071"/>
    <w:rsid w:val="002E21F2"/>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1F76"/>
    <w:rsid w:val="002F22A3"/>
    <w:rsid w:val="002F25AB"/>
    <w:rsid w:val="002F2AD7"/>
    <w:rsid w:val="002F2E50"/>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C35"/>
    <w:rsid w:val="00305269"/>
    <w:rsid w:val="00305A3C"/>
    <w:rsid w:val="0030757F"/>
    <w:rsid w:val="00307C43"/>
    <w:rsid w:val="00310AC0"/>
    <w:rsid w:val="00310CAF"/>
    <w:rsid w:val="00310D6F"/>
    <w:rsid w:val="00310D9D"/>
    <w:rsid w:val="003123E5"/>
    <w:rsid w:val="00312C0E"/>
    <w:rsid w:val="00313AC8"/>
    <w:rsid w:val="003142E0"/>
    <w:rsid w:val="00314346"/>
    <w:rsid w:val="0031442C"/>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3F1C"/>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E2C"/>
    <w:rsid w:val="00334004"/>
    <w:rsid w:val="003349CB"/>
    <w:rsid w:val="00335508"/>
    <w:rsid w:val="0033553F"/>
    <w:rsid w:val="00336D82"/>
    <w:rsid w:val="00337698"/>
    <w:rsid w:val="003408F4"/>
    <w:rsid w:val="00342FF0"/>
    <w:rsid w:val="0034357C"/>
    <w:rsid w:val="00343E64"/>
    <w:rsid w:val="00346401"/>
    <w:rsid w:val="00346AC1"/>
    <w:rsid w:val="0034792E"/>
    <w:rsid w:val="00347EE4"/>
    <w:rsid w:val="003516D1"/>
    <w:rsid w:val="0035188A"/>
    <w:rsid w:val="003519EF"/>
    <w:rsid w:val="00351E6A"/>
    <w:rsid w:val="0035237C"/>
    <w:rsid w:val="00352F52"/>
    <w:rsid w:val="00355B5C"/>
    <w:rsid w:val="003560B6"/>
    <w:rsid w:val="00357962"/>
    <w:rsid w:val="00360404"/>
    <w:rsid w:val="0036050E"/>
    <w:rsid w:val="00362355"/>
    <w:rsid w:val="003637A3"/>
    <w:rsid w:val="003642EF"/>
    <w:rsid w:val="0036506F"/>
    <w:rsid w:val="00365191"/>
    <w:rsid w:val="00365959"/>
    <w:rsid w:val="0036626B"/>
    <w:rsid w:val="00366602"/>
    <w:rsid w:val="003666B7"/>
    <w:rsid w:val="00366A37"/>
    <w:rsid w:val="00367318"/>
    <w:rsid w:val="0036745A"/>
    <w:rsid w:val="00367BA3"/>
    <w:rsid w:val="00367D1E"/>
    <w:rsid w:val="00367D3A"/>
    <w:rsid w:val="00370636"/>
    <w:rsid w:val="00372A7D"/>
    <w:rsid w:val="00372E2E"/>
    <w:rsid w:val="0037336A"/>
    <w:rsid w:val="003737BE"/>
    <w:rsid w:val="00373ACB"/>
    <w:rsid w:val="00374925"/>
    <w:rsid w:val="00375B26"/>
    <w:rsid w:val="00375E55"/>
    <w:rsid w:val="0037652B"/>
    <w:rsid w:val="0037666E"/>
    <w:rsid w:val="00376BED"/>
    <w:rsid w:val="00377D58"/>
    <w:rsid w:val="00380711"/>
    <w:rsid w:val="00380749"/>
    <w:rsid w:val="00380FFC"/>
    <w:rsid w:val="00381ACC"/>
    <w:rsid w:val="00382597"/>
    <w:rsid w:val="00382A1A"/>
    <w:rsid w:val="00382AEA"/>
    <w:rsid w:val="00382C11"/>
    <w:rsid w:val="00382CCA"/>
    <w:rsid w:val="00382E6F"/>
    <w:rsid w:val="00383EF8"/>
    <w:rsid w:val="0038493A"/>
    <w:rsid w:val="00384B95"/>
    <w:rsid w:val="00385C3B"/>
    <w:rsid w:val="00385FAA"/>
    <w:rsid w:val="00386314"/>
    <w:rsid w:val="00386416"/>
    <w:rsid w:val="00386450"/>
    <w:rsid w:val="003903DA"/>
    <w:rsid w:val="0039085F"/>
    <w:rsid w:val="003911AB"/>
    <w:rsid w:val="00391C1C"/>
    <w:rsid w:val="00391E58"/>
    <w:rsid w:val="0039265D"/>
    <w:rsid w:val="00392A1A"/>
    <w:rsid w:val="00392A39"/>
    <w:rsid w:val="00392CE1"/>
    <w:rsid w:val="00392D4B"/>
    <w:rsid w:val="00393958"/>
    <w:rsid w:val="00394082"/>
    <w:rsid w:val="00394956"/>
    <w:rsid w:val="00394E26"/>
    <w:rsid w:val="00395508"/>
    <w:rsid w:val="00395D66"/>
    <w:rsid w:val="003964C2"/>
    <w:rsid w:val="00396E11"/>
    <w:rsid w:val="00397442"/>
    <w:rsid w:val="00397596"/>
    <w:rsid w:val="0039761A"/>
    <w:rsid w:val="003A0BA7"/>
    <w:rsid w:val="003A12D9"/>
    <w:rsid w:val="003A1327"/>
    <w:rsid w:val="003A170C"/>
    <w:rsid w:val="003A1BC7"/>
    <w:rsid w:val="003A2E66"/>
    <w:rsid w:val="003A4488"/>
    <w:rsid w:val="003A4C2D"/>
    <w:rsid w:val="003A58F0"/>
    <w:rsid w:val="003A62C5"/>
    <w:rsid w:val="003A63F6"/>
    <w:rsid w:val="003A68C8"/>
    <w:rsid w:val="003A7061"/>
    <w:rsid w:val="003A7A32"/>
    <w:rsid w:val="003B0020"/>
    <w:rsid w:val="003B0194"/>
    <w:rsid w:val="003B2308"/>
    <w:rsid w:val="003B2F49"/>
    <w:rsid w:val="003B32B4"/>
    <w:rsid w:val="003B397F"/>
    <w:rsid w:val="003B4550"/>
    <w:rsid w:val="003B4810"/>
    <w:rsid w:val="003B4DAB"/>
    <w:rsid w:val="003B6291"/>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2"/>
    <w:rsid w:val="003D069C"/>
    <w:rsid w:val="003D0728"/>
    <w:rsid w:val="003D1BB6"/>
    <w:rsid w:val="003D2634"/>
    <w:rsid w:val="003D2EA7"/>
    <w:rsid w:val="003D4E46"/>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4B36"/>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5F9"/>
    <w:rsid w:val="00413880"/>
    <w:rsid w:val="00414018"/>
    <w:rsid w:val="0041412A"/>
    <w:rsid w:val="00414B6F"/>
    <w:rsid w:val="00414D91"/>
    <w:rsid w:val="004157E3"/>
    <w:rsid w:val="00415A9F"/>
    <w:rsid w:val="004169A3"/>
    <w:rsid w:val="00417701"/>
    <w:rsid w:val="00417781"/>
    <w:rsid w:val="00421057"/>
    <w:rsid w:val="004214EC"/>
    <w:rsid w:val="00421653"/>
    <w:rsid w:val="004217AD"/>
    <w:rsid w:val="004219BF"/>
    <w:rsid w:val="004219E8"/>
    <w:rsid w:val="004221C6"/>
    <w:rsid w:val="00424410"/>
    <w:rsid w:val="00424C45"/>
    <w:rsid w:val="0042537F"/>
    <w:rsid w:val="004255D1"/>
    <w:rsid w:val="004277ED"/>
    <w:rsid w:val="00427A34"/>
    <w:rsid w:val="004300C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555"/>
    <w:rsid w:val="0044560C"/>
    <w:rsid w:val="004465DF"/>
    <w:rsid w:val="00450CCE"/>
    <w:rsid w:val="00451383"/>
    <w:rsid w:val="004521D3"/>
    <w:rsid w:val="0045290C"/>
    <w:rsid w:val="00452EFA"/>
    <w:rsid w:val="00452F54"/>
    <w:rsid w:val="00453032"/>
    <w:rsid w:val="0045408C"/>
    <w:rsid w:val="00454651"/>
    <w:rsid w:val="00454AA1"/>
    <w:rsid w:val="00455313"/>
    <w:rsid w:val="00455F92"/>
    <w:rsid w:val="00455FBB"/>
    <w:rsid w:val="00456FE8"/>
    <w:rsid w:val="00460A75"/>
    <w:rsid w:val="00461FC4"/>
    <w:rsid w:val="004623EA"/>
    <w:rsid w:val="00462966"/>
    <w:rsid w:val="00463575"/>
    <w:rsid w:val="004638E8"/>
    <w:rsid w:val="00464D66"/>
    <w:rsid w:val="00465DF9"/>
    <w:rsid w:val="0046613E"/>
    <w:rsid w:val="0046627B"/>
    <w:rsid w:val="00466FA5"/>
    <w:rsid w:val="004676C5"/>
    <w:rsid w:val="00467867"/>
    <w:rsid w:val="00467FDF"/>
    <w:rsid w:val="004701D2"/>
    <w:rsid w:val="00470505"/>
    <w:rsid w:val="00470783"/>
    <w:rsid w:val="00471B2C"/>
    <w:rsid w:val="004723D0"/>
    <w:rsid w:val="00472470"/>
    <w:rsid w:val="00472BA0"/>
    <w:rsid w:val="00472F00"/>
    <w:rsid w:val="00473D41"/>
    <w:rsid w:val="004747B2"/>
    <w:rsid w:val="004750A1"/>
    <w:rsid w:val="004758B3"/>
    <w:rsid w:val="00476D39"/>
    <w:rsid w:val="00476E14"/>
    <w:rsid w:val="004771B5"/>
    <w:rsid w:val="004807A8"/>
    <w:rsid w:val="004813E7"/>
    <w:rsid w:val="00482018"/>
    <w:rsid w:val="0048212C"/>
    <w:rsid w:val="004821FF"/>
    <w:rsid w:val="00482C6F"/>
    <w:rsid w:val="00482C7C"/>
    <w:rsid w:val="00483173"/>
    <w:rsid w:val="004833A0"/>
    <w:rsid w:val="004834F5"/>
    <w:rsid w:val="00483761"/>
    <w:rsid w:val="00490190"/>
    <w:rsid w:val="004905B0"/>
    <w:rsid w:val="004908FA"/>
    <w:rsid w:val="00490A6D"/>
    <w:rsid w:val="0049190E"/>
    <w:rsid w:val="00491BF7"/>
    <w:rsid w:val="00491DC7"/>
    <w:rsid w:val="0049213D"/>
    <w:rsid w:val="004923F3"/>
    <w:rsid w:val="0049260A"/>
    <w:rsid w:val="00492DC5"/>
    <w:rsid w:val="00494099"/>
    <w:rsid w:val="004950CE"/>
    <w:rsid w:val="00496068"/>
    <w:rsid w:val="00496170"/>
    <w:rsid w:val="00496551"/>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880"/>
    <w:rsid w:val="004B5AD2"/>
    <w:rsid w:val="004B7343"/>
    <w:rsid w:val="004C0260"/>
    <w:rsid w:val="004C0607"/>
    <w:rsid w:val="004C0E72"/>
    <w:rsid w:val="004C114D"/>
    <w:rsid w:val="004C1552"/>
    <w:rsid w:val="004C178B"/>
    <w:rsid w:val="004C1856"/>
    <w:rsid w:val="004C230A"/>
    <w:rsid w:val="004C2649"/>
    <w:rsid w:val="004C2680"/>
    <w:rsid w:val="004C273D"/>
    <w:rsid w:val="004C461D"/>
    <w:rsid w:val="004C48EE"/>
    <w:rsid w:val="004C49BF"/>
    <w:rsid w:val="004C4E5E"/>
    <w:rsid w:val="004C4F9B"/>
    <w:rsid w:val="004C63A8"/>
    <w:rsid w:val="004C651B"/>
    <w:rsid w:val="004C671F"/>
    <w:rsid w:val="004C75CD"/>
    <w:rsid w:val="004C7841"/>
    <w:rsid w:val="004C7988"/>
    <w:rsid w:val="004C7B89"/>
    <w:rsid w:val="004D21DE"/>
    <w:rsid w:val="004D2A2D"/>
    <w:rsid w:val="004D2C56"/>
    <w:rsid w:val="004D3EAE"/>
    <w:rsid w:val="004D425E"/>
    <w:rsid w:val="004D49F6"/>
    <w:rsid w:val="004D53AA"/>
    <w:rsid w:val="004D6899"/>
    <w:rsid w:val="004D68B1"/>
    <w:rsid w:val="004D77F5"/>
    <w:rsid w:val="004D7AD2"/>
    <w:rsid w:val="004D7C64"/>
    <w:rsid w:val="004E07AF"/>
    <w:rsid w:val="004E0920"/>
    <w:rsid w:val="004E0E4C"/>
    <w:rsid w:val="004E1E88"/>
    <w:rsid w:val="004E2D44"/>
    <w:rsid w:val="004E3C4B"/>
    <w:rsid w:val="004E40B3"/>
    <w:rsid w:val="004E4E98"/>
    <w:rsid w:val="004E5A74"/>
    <w:rsid w:val="004E751C"/>
    <w:rsid w:val="004E7E0E"/>
    <w:rsid w:val="004F2041"/>
    <w:rsid w:val="004F268F"/>
    <w:rsid w:val="004F269B"/>
    <w:rsid w:val="004F2868"/>
    <w:rsid w:val="004F3224"/>
    <w:rsid w:val="004F34CA"/>
    <w:rsid w:val="004F363F"/>
    <w:rsid w:val="004F3EA2"/>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91F"/>
    <w:rsid w:val="00505B05"/>
    <w:rsid w:val="0050612D"/>
    <w:rsid w:val="0050629A"/>
    <w:rsid w:val="00507187"/>
    <w:rsid w:val="005072DF"/>
    <w:rsid w:val="00510DD2"/>
    <w:rsid w:val="00510F21"/>
    <w:rsid w:val="00511B8B"/>
    <w:rsid w:val="00513FA0"/>
    <w:rsid w:val="00514241"/>
    <w:rsid w:val="00514C80"/>
    <w:rsid w:val="005150D2"/>
    <w:rsid w:val="0051531D"/>
    <w:rsid w:val="0051544C"/>
    <w:rsid w:val="0051577E"/>
    <w:rsid w:val="00515EB3"/>
    <w:rsid w:val="00516F9B"/>
    <w:rsid w:val="005176DF"/>
    <w:rsid w:val="00517FDA"/>
    <w:rsid w:val="005206D5"/>
    <w:rsid w:val="005208FB"/>
    <w:rsid w:val="005211AB"/>
    <w:rsid w:val="00521ACD"/>
    <w:rsid w:val="005226BE"/>
    <w:rsid w:val="0052312D"/>
    <w:rsid w:val="005238E9"/>
    <w:rsid w:val="00525095"/>
    <w:rsid w:val="0052512E"/>
    <w:rsid w:val="0052540B"/>
    <w:rsid w:val="00525F4C"/>
    <w:rsid w:val="00526534"/>
    <w:rsid w:val="0052771D"/>
    <w:rsid w:val="00527A63"/>
    <w:rsid w:val="00527C83"/>
    <w:rsid w:val="005307D4"/>
    <w:rsid w:val="0053231C"/>
    <w:rsid w:val="00532AA1"/>
    <w:rsid w:val="005335CB"/>
    <w:rsid w:val="00533EE3"/>
    <w:rsid w:val="00534A2D"/>
    <w:rsid w:val="00534EAD"/>
    <w:rsid w:val="00535207"/>
    <w:rsid w:val="00535E87"/>
    <w:rsid w:val="005368B4"/>
    <w:rsid w:val="00537386"/>
    <w:rsid w:val="005375B6"/>
    <w:rsid w:val="00537723"/>
    <w:rsid w:val="00537927"/>
    <w:rsid w:val="005400AA"/>
    <w:rsid w:val="00540183"/>
    <w:rsid w:val="005401AB"/>
    <w:rsid w:val="00540E2D"/>
    <w:rsid w:val="00541D62"/>
    <w:rsid w:val="0054251F"/>
    <w:rsid w:val="00543001"/>
    <w:rsid w:val="00544BC8"/>
    <w:rsid w:val="0054519E"/>
    <w:rsid w:val="0054544C"/>
    <w:rsid w:val="00545A1C"/>
    <w:rsid w:val="00545C0F"/>
    <w:rsid w:val="00546A98"/>
    <w:rsid w:val="00546B26"/>
    <w:rsid w:val="0054719A"/>
    <w:rsid w:val="00550275"/>
    <w:rsid w:val="005522A7"/>
    <w:rsid w:val="005524EE"/>
    <w:rsid w:val="00552557"/>
    <w:rsid w:val="00552D87"/>
    <w:rsid w:val="005530C6"/>
    <w:rsid w:val="005543A1"/>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0D1"/>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4BC5"/>
    <w:rsid w:val="00585772"/>
    <w:rsid w:val="00586CAD"/>
    <w:rsid w:val="00586DE3"/>
    <w:rsid w:val="005875E0"/>
    <w:rsid w:val="00587872"/>
    <w:rsid w:val="00587BCD"/>
    <w:rsid w:val="00587D05"/>
    <w:rsid w:val="00587E2E"/>
    <w:rsid w:val="00587E3D"/>
    <w:rsid w:val="005902E4"/>
    <w:rsid w:val="00590CEE"/>
    <w:rsid w:val="00590DE3"/>
    <w:rsid w:val="00591CC5"/>
    <w:rsid w:val="00591E62"/>
    <w:rsid w:val="00591F60"/>
    <w:rsid w:val="00592DCF"/>
    <w:rsid w:val="00593104"/>
    <w:rsid w:val="005933FF"/>
    <w:rsid w:val="00594130"/>
    <w:rsid w:val="0059453B"/>
    <w:rsid w:val="00594794"/>
    <w:rsid w:val="00594B9F"/>
    <w:rsid w:val="005969C8"/>
    <w:rsid w:val="00596FF9"/>
    <w:rsid w:val="00597247"/>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22F"/>
    <w:rsid w:val="005B39E2"/>
    <w:rsid w:val="005B3D19"/>
    <w:rsid w:val="005B3F97"/>
    <w:rsid w:val="005B5569"/>
    <w:rsid w:val="005B6E41"/>
    <w:rsid w:val="005C04DB"/>
    <w:rsid w:val="005C0CDA"/>
    <w:rsid w:val="005C16FD"/>
    <w:rsid w:val="005C21C7"/>
    <w:rsid w:val="005C29DC"/>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AA0"/>
    <w:rsid w:val="005D2B05"/>
    <w:rsid w:val="005D2F87"/>
    <w:rsid w:val="005D3153"/>
    <w:rsid w:val="005D3156"/>
    <w:rsid w:val="005D331D"/>
    <w:rsid w:val="005D35B4"/>
    <w:rsid w:val="005D3DDF"/>
    <w:rsid w:val="005D4072"/>
    <w:rsid w:val="005D4CC4"/>
    <w:rsid w:val="005D4F18"/>
    <w:rsid w:val="005D7D85"/>
    <w:rsid w:val="005E023C"/>
    <w:rsid w:val="005E05CD"/>
    <w:rsid w:val="005E0E55"/>
    <w:rsid w:val="005E249C"/>
    <w:rsid w:val="005E28F0"/>
    <w:rsid w:val="005E2A5C"/>
    <w:rsid w:val="005E2F3F"/>
    <w:rsid w:val="005E3919"/>
    <w:rsid w:val="005E3EA2"/>
    <w:rsid w:val="005E43FC"/>
    <w:rsid w:val="005E44BF"/>
    <w:rsid w:val="005E475F"/>
    <w:rsid w:val="005E489E"/>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303F"/>
    <w:rsid w:val="005F343F"/>
    <w:rsid w:val="005F43E7"/>
    <w:rsid w:val="005F466E"/>
    <w:rsid w:val="005F5231"/>
    <w:rsid w:val="005F5C82"/>
    <w:rsid w:val="005F6E45"/>
    <w:rsid w:val="00600172"/>
    <w:rsid w:val="00600ED0"/>
    <w:rsid w:val="0060118D"/>
    <w:rsid w:val="006013E0"/>
    <w:rsid w:val="0060152C"/>
    <w:rsid w:val="00601C01"/>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A74"/>
    <w:rsid w:val="00617B0E"/>
    <w:rsid w:val="00617B69"/>
    <w:rsid w:val="00617C21"/>
    <w:rsid w:val="00620002"/>
    <w:rsid w:val="0062028B"/>
    <w:rsid w:val="006204A5"/>
    <w:rsid w:val="00620F17"/>
    <w:rsid w:val="00622612"/>
    <w:rsid w:val="006226E1"/>
    <w:rsid w:val="0062415A"/>
    <w:rsid w:val="00624236"/>
    <w:rsid w:val="0062459B"/>
    <w:rsid w:val="00624790"/>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C8C"/>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50D"/>
    <w:rsid w:val="00674585"/>
    <w:rsid w:val="00674983"/>
    <w:rsid w:val="00675963"/>
    <w:rsid w:val="00675EA3"/>
    <w:rsid w:val="0067607D"/>
    <w:rsid w:val="006762A9"/>
    <w:rsid w:val="0067649C"/>
    <w:rsid w:val="00676648"/>
    <w:rsid w:val="00677764"/>
    <w:rsid w:val="00680281"/>
    <w:rsid w:val="006803D1"/>
    <w:rsid w:val="00680548"/>
    <w:rsid w:val="006807FB"/>
    <w:rsid w:val="0068129F"/>
    <w:rsid w:val="0068254F"/>
    <w:rsid w:val="0068289E"/>
    <w:rsid w:val="00682E4B"/>
    <w:rsid w:val="00683043"/>
    <w:rsid w:val="0068380E"/>
    <w:rsid w:val="00684AB1"/>
    <w:rsid w:val="006857BA"/>
    <w:rsid w:val="00685819"/>
    <w:rsid w:val="00686079"/>
    <w:rsid w:val="00686510"/>
    <w:rsid w:val="00686671"/>
    <w:rsid w:val="006869ED"/>
    <w:rsid w:val="00690FA0"/>
    <w:rsid w:val="00690FEC"/>
    <w:rsid w:val="00691654"/>
    <w:rsid w:val="0069170F"/>
    <w:rsid w:val="006918F9"/>
    <w:rsid w:val="00691A2B"/>
    <w:rsid w:val="006931C7"/>
    <w:rsid w:val="00693435"/>
    <w:rsid w:val="00693493"/>
    <w:rsid w:val="006935D0"/>
    <w:rsid w:val="00693B64"/>
    <w:rsid w:val="00693C6B"/>
    <w:rsid w:val="00693E66"/>
    <w:rsid w:val="006944FD"/>
    <w:rsid w:val="00694505"/>
    <w:rsid w:val="0069518F"/>
    <w:rsid w:val="006955F9"/>
    <w:rsid w:val="00697320"/>
    <w:rsid w:val="006976DF"/>
    <w:rsid w:val="00697FBB"/>
    <w:rsid w:val="006A077E"/>
    <w:rsid w:val="006A0B35"/>
    <w:rsid w:val="006A0FAC"/>
    <w:rsid w:val="006A12E3"/>
    <w:rsid w:val="006A1B63"/>
    <w:rsid w:val="006A1B74"/>
    <w:rsid w:val="006A21DB"/>
    <w:rsid w:val="006A3C50"/>
    <w:rsid w:val="006A3DD4"/>
    <w:rsid w:val="006A44D6"/>
    <w:rsid w:val="006A7060"/>
    <w:rsid w:val="006A72E9"/>
    <w:rsid w:val="006A7922"/>
    <w:rsid w:val="006A7B88"/>
    <w:rsid w:val="006A7CCE"/>
    <w:rsid w:val="006B0917"/>
    <w:rsid w:val="006B1514"/>
    <w:rsid w:val="006B287B"/>
    <w:rsid w:val="006B2D11"/>
    <w:rsid w:val="006C032D"/>
    <w:rsid w:val="006C05F5"/>
    <w:rsid w:val="006C0D1A"/>
    <w:rsid w:val="006C1B61"/>
    <w:rsid w:val="006C1D95"/>
    <w:rsid w:val="006C3049"/>
    <w:rsid w:val="006C309F"/>
    <w:rsid w:val="006C39A7"/>
    <w:rsid w:val="006C4AAE"/>
    <w:rsid w:val="006C4CD6"/>
    <w:rsid w:val="006C50CF"/>
    <w:rsid w:val="006C5630"/>
    <w:rsid w:val="006C571B"/>
    <w:rsid w:val="006C59BC"/>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93B"/>
    <w:rsid w:val="006E028A"/>
    <w:rsid w:val="006E0F9A"/>
    <w:rsid w:val="006E169C"/>
    <w:rsid w:val="006E1E92"/>
    <w:rsid w:val="006E2291"/>
    <w:rsid w:val="006E3843"/>
    <w:rsid w:val="006E38FC"/>
    <w:rsid w:val="006E3BD2"/>
    <w:rsid w:val="006E3CB5"/>
    <w:rsid w:val="006E414A"/>
    <w:rsid w:val="006E4483"/>
    <w:rsid w:val="006E471D"/>
    <w:rsid w:val="006E488D"/>
    <w:rsid w:val="006E4DE3"/>
    <w:rsid w:val="006E55C3"/>
    <w:rsid w:val="006E5A2B"/>
    <w:rsid w:val="006E651D"/>
    <w:rsid w:val="006E7FFE"/>
    <w:rsid w:val="006F000B"/>
    <w:rsid w:val="006F0FDA"/>
    <w:rsid w:val="006F132E"/>
    <w:rsid w:val="006F30C9"/>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93C"/>
    <w:rsid w:val="00705C38"/>
    <w:rsid w:val="00705C76"/>
    <w:rsid w:val="00705E3C"/>
    <w:rsid w:val="0070636B"/>
    <w:rsid w:val="007069F7"/>
    <w:rsid w:val="00707848"/>
    <w:rsid w:val="007078E7"/>
    <w:rsid w:val="00707CC0"/>
    <w:rsid w:val="00707D7A"/>
    <w:rsid w:val="00710CE0"/>
    <w:rsid w:val="007120E5"/>
    <w:rsid w:val="00712234"/>
    <w:rsid w:val="007125D3"/>
    <w:rsid w:val="0071281E"/>
    <w:rsid w:val="00713E27"/>
    <w:rsid w:val="007141DC"/>
    <w:rsid w:val="00714CE2"/>
    <w:rsid w:val="00714FAF"/>
    <w:rsid w:val="0071572C"/>
    <w:rsid w:val="00715746"/>
    <w:rsid w:val="00715A5B"/>
    <w:rsid w:val="007174FC"/>
    <w:rsid w:val="00717F8C"/>
    <w:rsid w:val="0072085C"/>
    <w:rsid w:val="00720D96"/>
    <w:rsid w:val="0072128B"/>
    <w:rsid w:val="00721523"/>
    <w:rsid w:val="0072169C"/>
    <w:rsid w:val="00721928"/>
    <w:rsid w:val="00722BAC"/>
    <w:rsid w:val="0072319E"/>
    <w:rsid w:val="0072471D"/>
    <w:rsid w:val="00725192"/>
    <w:rsid w:val="007257CB"/>
    <w:rsid w:val="00725871"/>
    <w:rsid w:val="00726AFD"/>
    <w:rsid w:val="00726C28"/>
    <w:rsid w:val="0072704C"/>
    <w:rsid w:val="00730F80"/>
    <w:rsid w:val="0073102C"/>
    <w:rsid w:val="00731616"/>
    <w:rsid w:val="00731C19"/>
    <w:rsid w:val="00731D52"/>
    <w:rsid w:val="00732472"/>
    <w:rsid w:val="00732763"/>
    <w:rsid w:val="00732A4A"/>
    <w:rsid w:val="0073332B"/>
    <w:rsid w:val="0073337E"/>
    <w:rsid w:val="00734046"/>
    <w:rsid w:val="00735E14"/>
    <w:rsid w:val="00736FF6"/>
    <w:rsid w:val="0073713A"/>
    <w:rsid w:val="0073714B"/>
    <w:rsid w:val="007400DB"/>
    <w:rsid w:val="00740487"/>
    <w:rsid w:val="00740945"/>
    <w:rsid w:val="00740A7A"/>
    <w:rsid w:val="00741186"/>
    <w:rsid w:val="007414B5"/>
    <w:rsid w:val="0074165F"/>
    <w:rsid w:val="00741FF7"/>
    <w:rsid w:val="00742262"/>
    <w:rsid w:val="00742993"/>
    <w:rsid w:val="00744F44"/>
    <w:rsid w:val="0074568D"/>
    <w:rsid w:val="007458AF"/>
    <w:rsid w:val="00746350"/>
    <w:rsid w:val="00750C5F"/>
    <w:rsid w:val="00751418"/>
    <w:rsid w:val="007518C7"/>
    <w:rsid w:val="00751DA0"/>
    <w:rsid w:val="00751EB1"/>
    <w:rsid w:val="00752920"/>
    <w:rsid w:val="00752CBF"/>
    <w:rsid w:val="00753695"/>
    <w:rsid w:val="00753A12"/>
    <w:rsid w:val="0075405B"/>
    <w:rsid w:val="007546E2"/>
    <w:rsid w:val="0075490F"/>
    <w:rsid w:val="00754E86"/>
    <w:rsid w:val="00761D2B"/>
    <w:rsid w:val="00762396"/>
    <w:rsid w:val="00762891"/>
    <w:rsid w:val="00763D3E"/>
    <w:rsid w:val="007656F7"/>
    <w:rsid w:val="00766AC1"/>
    <w:rsid w:val="00766C0D"/>
    <w:rsid w:val="007679E7"/>
    <w:rsid w:val="007703AC"/>
    <w:rsid w:val="00770F70"/>
    <w:rsid w:val="00771039"/>
    <w:rsid w:val="007710FF"/>
    <w:rsid w:val="007711BE"/>
    <w:rsid w:val="00772A78"/>
    <w:rsid w:val="00772BB9"/>
    <w:rsid w:val="00772EF3"/>
    <w:rsid w:val="0077304B"/>
    <w:rsid w:val="007732E0"/>
    <w:rsid w:val="00773609"/>
    <w:rsid w:val="007739F9"/>
    <w:rsid w:val="00773C76"/>
    <w:rsid w:val="00773D56"/>
    <w:rsid w:val="007743E3"/>
    <w:rsid w:val="0077441B"/>
    <w:rsid w:val="00775CF0"/>
    <w:rsid w:val="00775D36"/>
    <w:rsid w:val="00775D6C"/>
    <w:rsid w:val="007766FF"/>
    <w:rsid w:val="00776FEA"/>
    <w:rsid w:val="00777B8E"/>
    <w:rsid w:val="007800FE"/>
    <w:rsid w:val="00780530"/>
    <w:rsid w:val="00781646"/>
    <w:rsid w:val="007816BD"/>
    <w:rsid w:val="007825DF"/>
    <w:rsid w:val="00783348"/>
    <w:rsid w:val="007836DF"/>
    <w:rsid w:val="007840F7"/>
    <w:rsid w:val="00784752"/>
    <w:rsid w:val="007847DC"/>
    <w:rsid w:val="0078518C"/>
    <w:rsid w:val="00787390"/>
    <w:rsid w:val="007875B2"/>
    <w:rsid w:val="00787AD7"/>
    <w:rsid w:val="00790F58"/>
    <w:rsid w:val="0079113A"/>
    <w:rsid w:val="00791C7A"/>
    <w:rsid w:val="007921CA"/>
    <w:rsid w:val="00792D0D"/>
    <w:rsid w:val="00793702"/>
    <w:rsid w:val="0079435B"/>
    <w:rsid w:val="007945A5"/>
    <w:rsid w:val="0079460D"/>
    <w:rsid w:val="007949FF"/>
    <w:rsid w:val="00794A78"/>
    <w:rsid w:val="007951CE"/>
    <w:rsid w:val="00795711"/>
    <w:rsid w:val="0079616E"/>
    <w:rsid w:val="007963B5"/>
    <w:rsid w:val="00796F94"/>
    <w:rsid w:val="0079754A"/>
    <w:rsid w:val="007A013F"/>
    <w:rsid w:val="007A0F4D"/>
    <w:rsid w:val="007A1208"/>
    <w:rsid w:val="007A14B0"/>
    <w:rsid w:val="007A1832"/>
    <w:rsid w:val="007A18A5"/>
    <w:rsid w:val="007A2FA7"/>
    <w:rsid w:val="007A334B"/>
    <w:rsid w:val="007A3E2D"/>
    <w:rsid w:val="007A3F0B"/>
    <w:rsid w:val="007A443E"/>
    <w:rsid w:val="007A4D8A"/>
    <w:rsid w:val="007A542B"/>
    <w:rsid w:val="007A544F"/>
    <w:rsid w:val="007A58DF"/>
    <w:rsid w:val="007A5C28"/>
    <w:rsid w:val="007A6026"/>
    <w:rsid w:val="007A798B"/>
    <w:rsid w:val="007A7F62"/>
    <w:rsid w:val="007B043E"/>
    <w:rsid w:val="007B10C8"/>
    <w:rsid w:val="007B13F5"/>
    <w:rsid w:val="007B260E"/>
    <w:rsid w:val="007B3759"/>
    <w:rsid w:val="007B75EA"/>
    <w:rsid w:val="007B7840"/>
    <w:rsid w:val="007C0182"/>
    <w:rsid w:val="007C1502"/>
    <w:rsid w:val="007C1B39"/>
    <w:rsid w:val="007C225A"/>
    <w:rsid w:val="007C3F08"/>
    <w:rsid w:val="007C5227"/>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0AF7"/>
    <w:rsid w:val="007E1DF7"/>
    <w:rsid w:val="007E22F1"/>
    <w:rsid w:val="007E28FF"/>
    <w:rsid w:val="007E3F9A"/>
    <w:rsid w:val="007E46B9"/>
    <w:rsid w:val="007E66D6"/>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21D"/>
    <w:rsid w:val="00804A6E"/>
    <w:rsid w:val="00805B7F"/>
    <w:rsid w:val="00805CB8"/>
    <w:rsid w:val="0080626A"/>
    <w:rsid w:val="008062DA"/>
    <w:rsid w:val="008066D0"/>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6F50"/>
    <w:rsid w:val="00820D82"/>
    <w:rsid w:val="00821510"/>
    <w:rsid w:val="00821853"/>
    <w:rsid w:val="00821E3A"/>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151"/>
    <w:rsid w:val="00832346"/>
    <w:rsid w:val="008325B0"/>
    <w:rsid w:val="00833242"/>
    <w:rsid w:val="008339E1"/>
    <w:rsid w:val="00833A66"/>
    <w:rsid w:val="008340E6"/>
    <w:rsid w:val="0083489E"/>
    <w:rsid w:val="00835407"/>
    <w:rsid w:val="008367EE"/>
    <w:rsid w:val="00836FB9"/>
    <w:rsid w:val="008378E8"/>
    <w:rsid w:val="008400E4"/>
    <w:rsid w:val="00840B65"/>
    <w:rsid w:val="008410B0"/>
    <w:rsid w:val="008414BD"/>
    <w:rsid w:val="0084205F"/>
    <w:rsid w:val="008423CE"/>
    <w:rsid w:val="0084241C"/>
    <w:rsid w:val="0084259B"/>
    <w:rsid w:val="00842D1B"/>
    <w:rsid w:val="008434BD"/>
    <w:rsid w:val="0084364E"/>
    <w:rsid w:val="008436F0"/>
    <w:rsid w:val="00843771"/>
    <w:rsid w:val="00843C2A"/>
    <w:rsid w:val="00843F2B"/>
    <w:rsid w:val="008443BD"/>
    <w:rsid w:val="00845A7E"/>
    <w:rsid w:val="00845D3A"/>
    <w:rsid w:val="00846D6D"/>
    <w:rsid w:val="00846D88"/>
    <w:rsid w:val="008503F5"/>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56CF"/>
    <w:rsid w:val="00865978"/>
    <w:rsid w:val="00866903"/>
    <w:rsid w:val="00866915"/>
    <w:rsid w:val="00866D90"/>
    <w:rsid w:val="00866FC9"/>
    <w:rsid w:val="008671E6"/>
    <w:rsid w:val="0086738B"/>
    <w:rsid w:val="00867EA3"/>
    <w:rsid w:val="008708BC"/>
    <w:rsid w:val="00870FC5"/>
    <w:rsid w:val="00871174"/>
    <w:rsid w:val="00872042"/>
    <w:rsid w:val="008733B1"/>
    <w:rsid w:val="00873828"/>
    <w:rsid w:val="00874248"/>
    <w:rsid w:val="00874436"/>
    <w:rsid w:val="0087449B"/>
    <w:rsid w:val="00875336"/>
    <w:rsid w:val="0087579F"/>
    <w:rsid w:val="00875980"/>
    <w:rsid w:val="0087619F"/>
    <w:rsid w:val="0087780E"/>
    <w:rsid w:val="00877B90"/>
    <w:rsid w:val="00877C71"/>
    <w:rsid w:val="008825A5"/>
    <w:rsid w:val="00883A32"/>
    <w:rsid w:val="00884023"/>
    <w:rsid w:val="0088459C"/>
    <w:rsid w:val="00884ABE"/>
    <w:rsid w:val="00885A78"/>
    <w:rsid w:val="0088610D"/>
    <w:rsid w:val="00886459"/>
    <w:rsid w:val="00887509"/>
    <w:rsid w:val="00887BFE"/>
    <w:rsid w:val="00890173"/>
    <w:rsid w:val="0089023D"/>
    <w:rsid w:val="0089047C"/>
    <w:rsid w:val="008905FA"/>
    <w:rsid w:val="0089091D"/>
    <w:rsid w:val="00890B0F"/>
    <w:rsid w:val="00891B6B"/>
    <w:rsid w:val="00894402"/>
    <w:rsid w:val="0089462D"/>
    <w:rsid w:val="008946FF"/>
    <w:rsid w:val="00894CB2"/>
    <w:rsid w:val="008957E1"/>
    <w:rsid w:val="00895962"/>
    <w:rsid w:val="008963C9"/>
    <w:rsid w:val="00897BDF"/>
    <w:rsid w:val="00897C9A"/>
    <w:rsid w:val="00897E36"/>
    <w:rsid w:val="008A0544"/>
    <w:rsid w:val="008A156C"/>
    <w:rsid w:val="008A1C0C"/>
    <w:rsid w:val="008A220F"/>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E98"/>
    <w:rsid w:val="008B1F5B"/>
    <w:rsid w:val="008B3864"/>
    <w:rsid w:val="008B3A21"/>
    <w:rsid w:val="008B468B"/>
    <w:rsid w:val="008B52A8"/>
    <w:rsid w:val="008B54D8"/>
    <w:rsid w:val="008B579C"/>
    <w:rsid w:val="008B5F2B"/>
    <w:rsid w:val="008B635D"/>
    <w:rsid w:val="008B64A1"/>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6F7F"/>
    <w:rsid w:val="008C7765"/>
    <w:rsid w:val="008C7E6C"/>
    <w:rsid w:val="008D0556"/>
    <w:rsid w:val="008D0E58"/>
    <w:rsid w:val="008D105D"/>
    <w:rsid w:val="008D15DC"/>
    <w:rsid w:val="008D1F63"/>
    <w:rsid w:val="008D2BCE"/>
    <w:rsid w:val="008D4416"/>
    <w:rsid w:val="008D5371"/>
    <w:rsid w:val="008D698E"/>
    <w:rsid w:val="008D6C2B"/>
    <w:rsid w:val="008D70AA"/>
    <w:rsid w:val="008D7176"/>
    <w:rsid w:val="008D7F85"/>
    <w:rsid w:val="008E0015"/>
    <w:rsid w:val="008E0A8B"/>
    <w:rsid w:val="008E0EF1"/>
    <w:rsid w:val="008E1607"/>
    <w:rsid w:val="008E20CA"/>
    <w:rsid w:val="008E2D4A"/>
    <w:rsid w:val="008E3F61"/>
    <w:rsid w:val="008E4272"/>
    <w:rsid w:val="008E46C8"/>
    <w:rsid w:val="008E4C4D"/>
    <w:rsid w:val="008E4DF2"/>
    <w:rsid w:val="008E5133"/>
    <w:rsid w:val="008E5296"/>
    <w:rsid w:val="008E61DF"/>
    <w:rsid w:val="008E63A8"/>
    <w:rsid w:val="008E6438"/>
    <w:rsid w:val="008E69EB"/>
    <w:rsid w:val="008E78BA"/>
    <w:rsid w:val="008E7C3E"/>
    <w:rsid w:val="008F0A33"/>
    <w:rsid w:val="008F1A27"/>
    <w:rsid w:val="008F2020"/>
    <w:rsid w:val="008F2096"/>
    <w:rsid w:val="008F215A"/>
    <w:rsid w:val="008F229A"/>
    <w:rsid w:val="008F3701"/>
    <w:rsid w:val="008F407B"/>
    <w:rsid w:val="008F49A7"/>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0CC9"/>
    <w:rsid w:val="009212D0"/>
    <w:rsid w:val="009212EC"/>
    <w:rsid w:val="009215F3"/>
    <w:rsid w:val="00921977"/>
    <w:rsid w:val="009230C1"/>
    <w:rsid w:val="00923700"/>
    <w:rsid w:val="0092398C"/>
    <w:rsid w:val="00923BC1"/>
    <w:rsid w:val="00924515"/>
    <w:rsid w:val="00924B7E"/>
    <w:rsid w:val="0092529D"/>
    <w:rsid w:val="009276B3"/>
    <w:rsid w:val="00927894"/>
    <w:rsid w:val="00930120"/>
    <w:rsid w:val="00931B7C"/>
    <w:rsid w:val="009324B1"/>
    <w:rsid w:val="009326DF"/>
    <w:rsid w:val="00933182"/>
    <w:rsid w:val="0093319B"/>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B9D"/>
    <w:rsid w:val="00947EB5"/>
    <w:rsid w:val="00950BCB"/>
    <w:rsid w:val="00950C35"/>
    <w:rsid w:val="00951D0F"/>
    <w:rsid w:val="00951E51"/>
    <w:rsid w:val="009526C5"/>
    <w:rsid w:val="00952B46"/>
    <w:rsid w:val="00953472"/>
    <w:rsid w:val="009541B6"/>
    <w:rsid w:val="009544D7"/>
    <w:rsid w:val="009553AC"/>
    <w:rsid w:val="00955DC0"/>
    <w:rsid w:val="00955E5D"/>
    <w:rsid w:val="00956D3D"/>
    <w:rsid w:val="00957290"/>
    <w:rsid w:val="00957830"/>
    <w:rsid w:val="00957B81"/>
    <w:rsid w:val="00957E3F"/>
    <w:rsid w:val="00957E66"/>
    <w:rsid w:val="00960102"/>
    <w:rsid w:val="009601ED"/>
    <w:rsid w:val="009602A8"/>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27E"/>
    <w:rsid w:val="009719DF"/>
    <w:rsid w:val="0097224E"/>
    <w:rsid w:val="00974949"/>
    <w:rsid w:val="00974A00"/>
    <w:rsid w:val="00974F13"/>
    <w:rsid w:val="00976193"/>
    <w:rsid w:val="009762E8"/>
    <w:rsid w:val="009778E5"/>
    <w:rsid w:val="00977C6D"/>
    <w:rsid w:val="00980FCC"/>
    <w:rsid w:val="00982099"/>
    <w:rsid w:val="009830EE"/>
    <w:rsid w:val="00984E48"/>
    <w:rsid w:val="00985C65"/>
    <w:rsid w:val="009861C5"/>
    <w:rsid w:val="00986AAB"/>
    <w:rsid w:val="00987534"/>
    <w:rsid w:val="00987B01"/>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67D"/>
    <w:rsid w:val="009B6933"/>
    <w:rsid w:val="009B6ABA"/>
    <w:rsid w:val="009B6BA5"/>
    <w:rsid w:val="009B6C2F"/>
    <w:rsid w:val="009B7152"/>
    <w:rsid w:val="009C082C"/>
    <w:rsid w:val="009C0B8F"/>
    <w:rsid w:val="009C114A"/>
    <w:rsid w:val="009C1E98"/>
    <w:rsid w:val="009C211E"/>
    <w:rsid w:val="009C290F"/>
    <w:rsid w:val="009C3533"/>
    <w:rsid w:val="009C378B"/>
    <w:rsid w:val="009C4082"/>
    <w:rsid w:val="009C4C48"/>
    <w:rsid w:val="009C5FA7"/>
    <w:rsid w:val="009C66C4"/>
    <w:rsid w:val="009C71E1"/>
    <w:rsid w:val="009D005C"/>
    <w:rsid w:val="009D0685"/>
    <w:rsid w:val="009D0A80"/>
    <w:rsid w:val="009D1598"/>
    <w:rsid w:val="009D2F25"/>
    <w:rsid w:val="009D364B"/>
    <w:rsid w:val="009D3D73"/>
    <w:rsid w:val="009D452F"/>
    <w:rsid w:val="009D491E"/>
    <w:rsid w:val="009D4C61"/>
    <w:rsid w:val="009D4DCC"/>
    <w:rsid w:val="009D5203"/>
    <w:rsid w:val="009D5653"/>
    <w:rsid w:val="009D647A"/>
    <w:rsid w:val="009D7315"/>
    <w:rsid w:val="009D7DCD"/>
    <w:rsid w:val="009E0BCF"/>
    <w:rsid w:val="009E1C4B"/>
    <w:rsid w:val="009E1CBC"/>
    <w:rsid w:val="009E1EBC"/>
    <w:rsid w:val="009E2B24"/>
    <w:rsid w:val="009E3857"/>
    <w:rsid w:val="009E4088"/>
    <w:rsid w:val="009E5F59"/>
    <w:rsid w:val="009E628C"/>
    <w:rsid w:val="009E6778"/>
    <w:rsid w:val="009E7ECA"/>
    <w:rsid w:val="009F0E2A"/>
    <w:rsid w:val="009F11D1"/>
    <w:rsid w:val="009F1563"/>
    <w:rsid w:val="009F2CFC"/>
    <w:rsid w:val="009F3252"/>
    <w:rsid w:val="009F39AF"/>
    <w:rsid w:val="009F4713"/>
    <w:rsid w:val="009F4EAC"/>
    <w:rsid w:val="009F5CA9"/>
    <w:rsid w:val="009F5F46"/>
    <w:rsid w:val="009F6164"/>
    <w:rsid w:val="009F65AF"/>
    <w:rsid w:val="009F6FFC"/>
    <w:rsid w:val="009F7866"/>
    <w:rsid w:val="009F7FEF"/>
    <w:rsid w:val="00A01109"/>
    <w:rsid w:val="00A01584"/>
    <w:rsid w:val="00A0190B"/>
    <w:rsid w:val="00A01EDD"/>
    <w:rsid w:val="00A03CD2"/>
    <w:rsid w:val="00A057E2"/>
    <w:rsid w:val="00A059CA"/>
    <w:rsid w:val="00A05E72"/>
    <w:rsid w:val="00A05F59"/>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17DF9"/>
    <w:rsid w:val="00A20516"/>
    <w:rsid w:val="00A209FB"/>
    <w:rsid w:val="00A20CAF"/>
    <w:rsid w:val="00A211DB"/>
    <w:rsid w:val="00A22689"/>
    <w:rsid w:val="00A227BF"/>
    <w:rsid w:val="00A2362E"/>
    <w:rsid w:val="00A243A4"/>
    <w:rsid w:val="00A24EE2"/>
    <w:rsid w:val="00A25E12"/>
    <w:rsid w:val="00A25E14"/>
    <w:rsid w:val="00A260F4"/>
    <w:rsid w:val="00A275FC"/>
    <w:rsid w:val="00A27712"/>
    <w:rsid w:val="00A30842"/>
    <w:rsid w:val="00A30ACE"/>
    <w:rsid w:val="00A313FD"/>
    <w:rsid w:val="00A329B4"/>
    <w:rsid w:val="00A32F7D"/>
    <w:rsid w:val="00A3376D"/>
    <w:rsid w:val="00A33C39"/>
    <w:rsid w:val="00A3448A"/>
    <w:rsid w:val="00A361C8"/>
    <w:rsid w:val="00A3662B"/>
    <w:rsid w:val="00A367EC"/>
    <w:rsid w:val="00A374B8"/>
    <w:rsid w:val="00A375BB"/>
    <w:rsid w:val="00A37B57"/>
    <w:rsid w:val="00A37CC2"/>
    <w:rsid w:val="00A40093"/>
    <w:rsid w:val="00A401EF"/>
    <w:rsid w:val="00A4083D"/>
    <w:rsid w:val="00A409AA"/>
    <w:rsid w:val="00A40E43"/>
    <w:rsid w:val="00A40FD9"/>
    <w:rsid w:val="00A411A5"/>
    <w:rsid w:val="00A41291"/>
    <w:rsid w:val="00A43B77"/>
    <w:rsid w:val="00A4462F"/>
    <w:rsid w:val="00A456A1"/>
    <w:rsid w:val="00A47CF4"/>
    <w:rsid w:val="00A515A6"/>
    <w:rsid w:val="00A51758"/>
    <w:rsid w:val="00A53700"/>
    <w:rsid w:val="00A54013"/>
    <w:rsid w:val="00A54657"/>
    <w:rsid w:val="00A5473D"/>
    <w:rsid w:val="00A55FF9"/>
    <w:rsid w:val="00A57080"/>
    <w:rsid w:val="00A60708"/>
    <w:rsid w:val="00A61F4F"/>
    <w:rsid w:val="00A622CC"/>
    <w:rsid w:val="00A629CC"/>
    <w:rsid w:val="00A62A32"/>
    <w:rsid w:val="00A62EA2"/>
    <w:rsid w:val="00A64923"/>
    <w:rsid w:val="00A64CE4"/>
    <w:rsid w:val="00A64E82"/>
    <w:rsid w:val="00A64F8D"/>
    <w:rsid w:val="00A655BF"/>
    <w:rsid w:val="00A657E4"/>
    <w:rsid w:val="00A657F1"/>
    <w:rsid w:val="00A661D4"/>
    <w:rsid w:val="00A669CE"/>
    <w:rsid w:val="00A71438"/>
    <w:rsid w:val="00A71D07"/>
    <w:rsid w:val="00A72365"/>
    <w:rsid w:val="00A72718"/>
    <w:rsid w:val="00A74CEA"/>
    <w:rsid w:val="00A762A9"/>
    <w:rsid w:val="00A76BFB"/>
    <w:rsid w:val="00A76E5F"/>
    <w:rsid w:val="00A771F7"/>
    <w:rsid w:val="00A779C6"/>
    <w:rsid w:val="00A80133"/>
    <w:rsid w:val="00A80EC9"/>
    <w:rsid w:val="00A812BF"/>
    <w:rsid w:val="00A818FD"/>
    <w:rsid w:val="00A82A80"/>
    <w:rsid w:val="00A82AAD"/>
    <w:rsid w:val="00A82D89"/>
    <w:rsid w:val="00A82FD6"/>
    <w:rsid w:val="00A8301C"/>
    <w:rsid w:val="00A8350F"/>
    <w:rsid w:val="00A84435"/>
    <w:rsid w:val="00A84E0A"/>
    <w:rsid w:val="00A85318"/>
    <w:rsid w:val="00A85A06"/>
    <w:rsid w:val="00A85BD7"/>
    <w:rsid w:val="00A86C25"/>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E18"/>
    <w:rsid w:val="00AA3C9E"/>
    <w:rsid w:val="00AA3F9A"/>
    <w:rsid w:val="00AA40EB"/>
    <w:rsid w:val="00AA4260"/>
    <w:rsid w:val="00AA510F"/>
    <w:rsid w:val="00AA52DA"/>
    <w:rsid w:val="00AA64E6"/>
    <w:rsid w:val="00AA657A"/>
    <w:rsid w:val="00AA6FC4"/>
    <w:rsid w:val="00AA741A"/>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610"/>
    <w:rsid w:val="00AC6BC9"/>
    <w:rsid w:val="00AC70A2"/>
    <w:rsid w:val="00AC78FE"/>
    <w:rsid w:val="00AD0C64"/>
    <w:rsid w:val="00AD22F3"/>
    <w:rsid w:val="00AD2A6F"/>
    <w:rsid w:val="00AD307A"/>
    <w:rsid w:val="00AD357C"/>
    <w:rsid w:val="00AD36EB"/>
    <w:rsid w:val="00AD468F"/>
    <w:rsid w:val="00AD48AC"/>
    <w:rsid w:val="00AD577C"/>
    <w:rsid w:val="00AD5A73"/>
    <w:rsid w:val="00AD5CDE"/>
    <w:rsid w:val="00AD6D54"/>
    <w:rsid w:val="00AD7464"/>
    <w:rsid w:val="00AE0AEE"/>
    <w:rsid w:val="00AE0FA8"/>
    <w:rsid w:val="00AE15C9"/>
    <w:rsid w:val="00AE1F34"/>
    <w:rsid w:val="00AE220C"/>
    <w:rsid w:val="00AE2442"/>
    <w:rsid w:val="00AE2897"/>
    <w:rsid w:val="00AE28C9"/>
    <w:rsid w:val="00AE3320"/>
    <w:rsid w:val="00AE36AD"/>
    <w:rsid w:val="00AE3869"/>
    <w:rsid w:val="00AE3892"/>
    <w:rsid w:val="00AE57BA"/>
    <w:rsid w:val="00AE5BB6"/>
    <w:rsid w:val="00AE5D52"/>
    <w:rsid w:val="00AE65B1"/>
    <w:rsid w:val="00AF0BB2"/>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704"/>
    <w:rsid w:val="00B04B32"/>
    <w:rsid w:val="00B04F87"/>
    <w:rsid w:val="00B050EA"/>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997"/>
    <w:rsid w:val="00B21230"/>
    <w:rsid w:val="00B225AA"/>
    <w:rsid w:val="00B22EBA"/>
    <w:rsid w:val="00B240B1"/>
    <w:rsid w:val="00B2492B"/>
    <w:rsid w:val="00B24FE5"/>
    <w:rsid w:val="00B25EC7"/>
    <w:rsid w:val="00B2608C"/>
    <w:rsid w:val="00B26EB9"/>
    <w:rsid w:val="00B2777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0DC8"/>
    <w:rsid w:val="00B51211"/>
    <w:rsid w:val="00B51400"/>
    <w:rsid w:val="00B520E5"/>
    <w:rsid w:val="00B5265B"/>
    <w:rsid w:val="00B54EB0"/>
    <w:rsid w:val="00B54F5B"/>
    <w:rsid w:val="00B555DF"/>
    <w:rsid w:val="00B557B6"/>
    <w:rsid w:val="00B55E3B"/>
    <w:rsid w:val="00B5693D"/>
    <w:rsid w:val="00B575C0"/>
    <w:rsid w:val="00B60101"/>
    <w:rsid w:val="00B6056D"/>
    <w:rsid w:val="00B60A3D"/>
    <w:rsid w:val="00B60F46"/>
    <w:rsid w:val="00B612CF"/>
    <w:rsid w:val="00B62248"/>
    <w:rsid w:val="00B62A6D"/>
    <w:rsid w:val="00B62DAB"/>
    <w:rsid w:val="00B631D0"/>
    <w:rsid w:val="00B64096"/>
    <w:rsid w:val="00B641E6"/>
    <w:rsid w:val="00B64B47"/>
    <w:rsid w:val="00B65338"/>
    <w:rsid w:val="00B6765E"/>
    <w:rsid w:val="00B67DB4"/>
    <w:rsid w:val="00B67F8E"/>
    <w:rsid w:val="00B70F0A"/>
    <w:rsid w:val="00B70F23"/>
    <w:rsid w:val="00B71902"/>
    <w:rsid w:val="00B72163"/>
    <w:rsid w:val="00B72E34"/>
    <w:rsid w:val="00B7325E"/>
    <w:rsid w:val="00B73662"/>
    <w:rsid w:val="00B74A57"/>
    <w:rsid w:val="00B775F0"/>
    <w:rsid w:val="00B7784C"/>
    <w:rsid w:val="00B77C7D"/>
    <w:rsid w:val="00B80136"/>
    <w:rsid w:val="00B80407"/>
    <w:rsid w:val="00B80E17"/>
    <w:rsid w:val="00B81220"/>
    <w:rsid w:val="00B813C3"/>
    <w:rsid w:val="00B8166A"/>
    <w:rsid w:val="00B82834"/>
    <w:rsid w:val="00B82A70"/>
    <w:rsid w:val="00B82C44"/>
    <w:rsid w:val="00B82F28"/>
    <w:rsid w:val="00B85811"/>
    <w:rsid w:val="00B85B64"/>
    <w:rsid w:val="00B85E90"/>
    <w:rsid w:val="00B867CD"/>
    <w:rsid w:val="00B86BC8"/>
    <w:rsid w:val="00B86DC9"/>
    <w:rsid w:val="00B86E38"/>
    <w:rsid w:val="00B9075C"/>
    <w:rsid w:val="00B90C86"/>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22A"/>
    <w:rsid w:val="00B9731A"/>
    <w:rsid w:val="00BA0380"/>
    <w:rsid w:val="00BA03EF"/>
    <w:rsid w:val="00BA0644"/>
    <w:rsid w:val="00BA0791"/>
    <w:rsid w:val="00BA116F"/>
    <w:rsid w:val="00BA2B22"/>
    <w:rsid w:val="00BA3787"/>
    <w:rsid w:val="00BA448A"/>
    <w:rsid w:val="00BA44B0"/>
    <w:rsid w:val="00BA459C"/>
    <w:rsid w:val="00BA51D8"/>
    <w:rsid w:val="00BA6D61"/>
    <w:rsid w:val="00BA74E5"/>
    <w:rsid w:val="00BB0BF4"/>
    <w:rsid w:val="00BB0C16"/>
    <w:rsid w:val="00BB1012"/>
    <w:rsid w:val="00BB195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7D9"/>
    <w:rsid w:val="00BC3F00"/>
    <w:rsid w:val="00BC4277"/>
    <w:rsid w:val="00BC4A9D"/>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0AC"/>
    <w:rsid w:val="00BE0BC3"/>
    <w:rsid w:val="00BE1676"/>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496"/>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0D3"/>
    <w:rsid w:val="00C14132"/>
    <w:rsid w:val="00C16B5D"/>
    <w:rsid w:val="00C16C2B"/>
    <w:rsid w:val="00C17771"/>
    <w:rsid w:val="00C21995"/>
    <w:rsid w:val="00C220ED"/>
    <w:rsid w:val="00C223CF"/>
    <w:rsid w:val="00C2291A"/>
    <w:rsid w:val="00C22DC1"/>
    <w:rsid w:val="00C22DC6"/>
    <w:rsid w:val="00C23574"/>
    <w:rsid w:val="00C244A7"/>
    <w:rsid w:val="00C25182"/>
    <w:rsid w:val="00C263C8"/>
    <w:rsid w:val="00C266C3"/>
    <w:rsid w:val="00C277AF"/>
    <w:rsid w:val="00C30412"/>
    <w:rsid w:val="00C3190E"/>
    <w:rsid w:val="00C323C9"/>
    <w:rsid w:val="00C33E06"/>
    <w:rsid w:val="00C3589A"/>
    <w:rsid w:val="00C41DDB"/>
    <w:rsid w:val="00C421FE"/>
    <w:rsid w:val="00C428BC"/>
    <w:rsid w:val="00C431C5"/>
    <w:rsid w:val="00C43648"/>
    <w:rsid w:val="00C43AF1"/>
    <w:rsid w:val="00C43B13"/>
    <w:rsid w:val="00C43B95"/>
    <w:rsid w:val="00C441BC"/>
    <w:rsid w:val="00C45900"/>
    <w:rsid w:val="00C4612D"/>
    <w:rsid w:val="00C4677C"/>
    <w:rsid w:val="00C47228"/>
    <w:rsid w:val="00C47896"/>
    <w:rsid w:val="00C47B3D"/>
    <w:rsid w:val="00C51E61"/>
    <w:rsid w:val="00C51ECE"/>
    <w:rsid w:val="00C521CE"/>
    <w:rsid w:val="00C5286F"/>
    <w:rsid w:val="00C538B8"/>
    <w:rsid w:val="00C53D63"/>
    <w:rsid w:val="00C542AC"/>
    <w:rsid w:val="00C54448"/>
    <w:rsid w:val="00C551B8"/>
    <w:rsid w:val="00C56168"/>
    <w:rsid w:val="00C562A3"/>
    <w:rsid w:val="00C57053"/>
    <w:rsid w:val="00C61122"/>
    <w:rsid w:val="00C6138A"/>
    <w:rsid w:val="00C615CF"/>
    <w:rsid w:val="00C61EA3"/>
    <w:rsid w:val="00C62691"/>
    <w:rsid w:val="00C62F91"/>
    <w:rsid w:val="00C63D8B"/>
    <w:rsid w:val="00C63E03"/>
    <w:rsid w:val="00C6449F"/>
    <w:rsid w:val="00C65997"/>
    <w:rsid w:val="00C65C8F"/>
    <w:rsid w:val="00C66AD4"/>
    <w:rsid w:val="00C66B47"/>
    <w:rsid w:val="00C675A0"/>
    <w:rsid w:val="00C7041B"/>
    <w:rsid w:val="00C70982"/>
    <w:rsid w:val="00C70A39"/>
    <w:rsid w:val="00C716AA"/>
    <w:rsid w:val="00C71CB4"/>
    <w:rsid w:val="00C721DD"/>
    <w:rsid w:val="00C72B24"/>
    <w:rsid w:val="00C732AB"/>
    <w:rsid w:val="00C73D48"/>
    <w:rsid w:val="00C743D0"/>
    <w:rsid w:val="00C76F9D"/>
    <w:rsid w:val="00C77553"/>
    <w:rsid w:val="00C779D2"/>
    <w:rsid w:val="00C80E4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007"/>
    <w:rsid w:val="00C959C9"/>
    <w:rsid w:val="00C95D35"/>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039"/>
    <w:rsid w:val="00CB1FBD"/>
    <w:rsid w:val="00CB24E5"/>
    <w:rsid w:val="00CB334E"/>
    <w:rsid w:val="00CB3688"/>
    <w:rsid w:val="00CB4720"/>
    <w:rsid w:val="00CB4CB0"/>
    <w:rsid w:val="00CB5DA3"/>
    <w:rsid w:val="00CB62C9"/>
    <w:rsid w:val="00CB7567"/>
    <w:rsid w:val="00CC0764"/>
    <w:rsid w:val="00CC0A3E"/>
    <w:rsid w:val="00CC0EF2"/>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D43"/>
    <w:rsid w:val="00CD11EB"/>
    <w:rsid w:val="00CD16DC"/>
    <w:rsid w:val="00CD1791"/>
    <w:rsid w:val="00CD27D5"/>
    <w:rsid w:val="00CD304D"/>
    <w:rsid w:val="00CD3C21"/>
    <w:rsid w:val="00CD5FC7"/>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C46"/>
    <w:rsid w:val="00CE5F94"/>
    <w:rsid w:val="00CE7809"/>
    <w:rsid w:val="00CF0E42"/>
    <w:rsid w:val="00CF1A01"/>
    <w:rsid w:val="00CF1B80"/>
    <w:rsid w:val="00CF283E"/>
    <w:rsid w:val="00CF2D5C"/>
    <w:rsid w:val="00CF33EF"/>
    <w:rsid w:val="00CF399C"/>
    <w:rsid w:val="00CF412D"/>
    <w:rsid w:val="00CF4D05"/>
    <w:rsid w:val="00CF53E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BD6"/>
    <w:rsid w:val="00D07F6F"/>
    <w:rsid w:val="00D119F5"/>
    <w:rsid w:val="00D11A33"/>
    <w:rsid w:val="00D12B94"/>
    <w:rsid w:val="00D14F26"/>
    <w:rsid w:val="00D14F2C"/>
    <w:rsid w:val="00D14F49"/>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5FF0"/>
    <w:rsid w:val="00D26C0F"/>
    <w:rsid w:val="00D270F9"/>
    <w:rsid w:val="00D27176"/>
    <w:rsid w:val="00D278B0"/>
    <w:rsid w:val="00D33280"/>
    <w:rsid w:val="00D34532"/>
    <w:rsid w:val="00D3462D"/>
    <w:rsid w:val="00D34BE3"/>
    <w:rsid w:val="00D34C95"/>
    <w:rsid w:val="00D34EC4"/>
    <w:rsid w:val="00D35884"/>
    <w:rsid w:val="00D36382"/>
    <w:rsid w:val="00D36B6C"/>
    <w:rsid w:val="00D37412"/>
    <w:rsid w:val="00D414BC"/>
    <w:rsid w:val="00D446C9"/>
    <w:rsid w:val="00D46EDF"/>
    <w:rsid w:val="00D47A25"/>
    <w:rsid w:val="00D47AEB"/>
    <w:rsid w:val="00D515EE"/>
    <w:rsid w:val="00D525A1"/>
    <w:rsid w:val="00D52A7A"/>
    <w:rsid w:val="00D52F4E"/>
    <w:rsid w:val="00D5446B"/>
    <w:rsid w:val="00D55940"/>
    <w:rsid w:val="00D55B01"/>
    <w:rsid w:val="00D56B5E"/>
    <w:rsid w:val="00D56E8D"/>
    <w:rsid w:val="00D57275"/>
    <w:rsid w:val="00D5746E"/>
    <w:rsid w:val="00D57F24"/>
    <w:rsid w:val="00D60F75"/>
    <w:rsid w:val="00D6158A"/>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58F"/>
    <w:rsid w:val="00D74882"/>
    <w:rsid w:val="00D74C1F"/>
    <w:rsid w:val="00D773C0"/>
    <w:rsid w:val="00D7744F"/>
    <w:rsid w:val="00D80197"/>
    <w:rsid w:val="00D802D9"/>
    <w:rsid w:val="00D80D82"/>
    <w:rsid w:val="00D81A4E"/>
    <w:rsid w:val="00D8240C"/>
    <w:rsid w:val="00D829A8"/>
    <w:rsid w:val="00D83950"/>
    <w:rsid w:val="00D83D5E"/>
    <w:rsid w:val="00D83E3D"/>
    <w:rsid w:val="00D84741"/>
    <w:rsid w:val="00D84BD0"/>
    <w:rsid w:val="00D84D8F"/>
    <w:rsid w:val="00D852EC"/>
    <w:rsid w:val="00D85CC0"/>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211"/>
    <w:rsid w:val="00DA748F"/>
    <w:rsid w:val="00DB02F8"/>
    <w:rsid w:val="00DB0601"/>
    <w:rsid w:val="00DB0888"/>
    <w:rsid w:val="00DB3091"/>
    <w:rsid w:val="00DB4107"/>
    <w:rsid w:val="00DB42EB"/>
    <w:rsid w:val="00DB4A45"/>
    <w:rsid w:val="00DB4CF8"/>
    <w:rsid w:val="00DB59C4"/>
    <w:rsid w:val="00DB5B97"/>
    <w:rsid w:val="00DB75F0"/>
    <w:rsid w:val="00DB795E"/>
    <w:rsid w:val="00DB7B7A"/>
    <w:rsid w:val="00DC0353"/>
    <w:rsid w:val="00DC03B4"/>
    <w:rsid w:val="00DC121F"/>
    <w:rsid w:val="00DC21E1"/>
    <w:rsid w:val="00DC25BC"/>
    <w:rsid w:val="00DC3103"/>
    <w:rsid w:val="00DC35D9"/>
    <w:rsid w:val="00DC3CD8"/>
    <w:rsid w:val="00DC4104"/>
    <w:rsid w:val="00DC489C"/>
    <w:rsid w:val="00DC4AB4"/>
    <w:rsid w:val="00DC5505"/>
    <w:rsid w:val="00DC55EB"/>
    <w:rsid w:val="00DC6492"/>
    <w:rsid w:val="00DC72C6"/>
    <w:rsid w:val="00DC74A6"/>
    <w:rsid w:val="00DC7D27"/>
    <w:rsid w:val="00DD054C"/>
    <w:rsid w:val="00DD05E6"/>
    <w:rsid w:val="00DD0F52"/>
    <w:rsid w:val="00DD0F88"/>
    <w:rsid w:val="00DD1E13"/>
    <w:rsid w:val="00DD2235"/>
    <w:rsid w:val="00DD3124"/>
    <w:rsid w:val="00DD538F"/>
    <w:rsid w:val="00DD5697"/>
    <w:rsid w:val="00DD588F"/>
    <w:rsid w:val="00DD5E80"/>
    <w:rsid w:val="00DD60AB"/>
    <w:rsid w:val="00DD628A"/>
    <w:rsid w:val="00DD68CF"/>
    <w:rsid w:val="00DD6FDA"/>
    <w:rsid w:val="00DD7622"/>
    <w:rsid w:val="00DD773B"/>
    <w:rsid w:val="00DD7B9E"/>
    <w:rsid w:val="00DD7C45"/>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5DF"/>
    <w:rsid w:val="00DE7F4F"/>
    <w:rsid w:val="00DF0DB4"/>
    <w:rsid w:val="00DF1313"/>
    <w:rsid w:val="00DF2FE7"/>
    <w:rsid w:val="00DF3939"/>
    <w:rsid w:val="00DF44DC"/>
    <w:rsid w:val="00DF523A"/>
    <w:rsid w:val="00DF591B"/>
    <w:rsid w:val="00DF59B3"/>
    <w:rsid w:val="00DF5F27"/>
    <w:rsid w:val="00DF6C5A"/>
    <w:rsid w:val="00DF7C03"/>
    <w:rsid w:val="00E00585"/>
    <w:rsid w:val="00E00BD6"/>
    <w:rsid w:val="00E01B4D"/>
    <w:rsid w:val="00E0336F"/>
    <w:rsid w:val="00E0404E"/>
    <w:rsid w:val="00E044B7"/>
    <w:rsid w:val="00E046A9"/>
    <w:rsid w:val="00E047DA"/>
    <w:rsid w:val="00E048CC"/>
    <w:rsid w:val="00E04D09"/>
    <w:rsid w:val="00E05289"/>
    <w:rsid w:val="00E056C8"/>
    <w:rsid w:val="00E061FF"/>
    <w:rsid w:val="00E065C3"/>
    <w:rsid w:val="00E06A34"/>
    <w:rsid w:val="00E06EC8"/>
    <w:rsid w:val="00E0774B"/>
    <w:rsid w:val="00E079F0"/>
    <w:rsid w:val="00E11823"/>
    <w:rsid w:val="00E118BA"/>
    <w:rsid w:val="00E11B9F"/>
    <w:rsid w:val="00E1285E"/>
    <w:rsid w:val="00E12886"/>
    <w:rsid w:val="00E12B97"/>
    <w:rsid w:val="00E12BC5"/>
    <w:rsid w:val="00E12C7C"/>
    <w:rsid w:val="00E12D37"/>
    <w:rsid w:val="00E12D53"/>
    <w:rsid w:val="00E1359E"/>
    <w:rsid w:val="00E155EA"/>
    <w:rsid w:val="00E1566F"/>
    <w:rsid w:val="00E15FF2"/>
    <w:rsid w:val="00E1693D"/>
    <w:rsid w:val="00E17E6A"/>
    <w:rsid w:val="00E2016F"/>
    <w:rsid w:val="00E22D4D"/>
    <w:rsid w:val="00E23086"/>
    <w:rsid w:val="00E23A95"/>
    <w:rsid w:val="00E2498A"/>
    <w:rsid w:val="00E253E1"/>
    <w:rsid w:val="00E256F1"/>
    <w:rsid w:val="00E2571B"/>
    <w:rsid w:val="00E25936"/>
    <w:rsid w:val="00E259F0"/>
    <w:rsid w:val="00E25FC3"/>
    <w:rsid w:val="00E26988"/>
    <w:rsid w:val="00E26EF6"/>
    <w:rsid w:val="00E26F0F"/>
    <w:rsid w:val="00E316A2"/>
    <w:rsid w:val="00E31999"/>
    <w:rsid w:val="00E332F7"/>
    <w:rsid w:val="00E33D04"/>
    <w:rsid w:val="00E3422A"/>
    <w:rsid w:val="00E351CB"/>
    <w:rsid w:val="00E35B55"/>
    <w:rsid w:val="00E364E1"/>
    <w:rsid w:val="00E3679B"/>
    <w:rsid w:val="00E36F4D"/>
    <w:rsid w:val="00E37720"/>
    <w:rsid w:val="00E37D09"/>
    <w:rsid w:val="00E37EA5"/>
    <w:rsid w:val="00E40AAD"/>
    <w:rsid w:val="00E41EAD"/>
    <w:rsid w:val="00E429CE"/>
    <w:rsid w:val="00E43E97"/>
    <w:rsid w:val="00E447C5"/>
    <w:rsid w:val="00E44BF7"/>
    <w:rsid w:val="00E45504"/>
    <w:rsid w:val="00E45ACB"/>
    <w:rsid w:val="00E45DFA"/>
    <w:rsid w:val="00E465D2"/>
    <w:rsid w:val="00E46BA8"/>
    <w:rsid w:val="00E46D80"/>
    <w:rsid w:val="00E47056"/>
    <w:rsid w:val="00E475C9"/>
    <w:rsid w:val="00E51347"/>
    <w:rsid w:val="00E5196B"/>
    <w:rsid w:val="00E525AA"/>
    <w:rsid w:val="00E53C9F"/>
    <w:rsid w:val="00E542F5"/>
    <w:rsid w:val="00E54346"/>
    <w:rsid w:val="00E54C27"/>
    <w:rsid w:val="00E55EC0"/>
    <w:rsid w:val="00E5607F"/>
    <w:rsid w:val="00E56689"/>
    <w:rsid w:val="00E56B28"/>
    <w:rsid w:val="00E57311"/>
    <w:rsid w:val="00E57B78"/>
    <w:rsid w:val="00E6051C"/>
    <w:rsid w:val="00E60F49"/>
    <w:rsid w:val="00E61455"/>
    <w:rsid w:val="00E61D03"/>
    <w:rsid w:val="00E61DB6"/>
    <w:rsid w:val="00E62072"/>
    <w:rsid w:val="00E623EC"/>
    <w:rsid w:val="00E62DC3"/>
    <w:rsid w:val="00E6368C"/>
    <w:rsid w:val="00E647F5"/>
    <w:rsid w:val="00E64989"/>
    <w:rsid w:val="00E6535F"/>
    <w:rsid w:val="00E6619C"/>
    <w:rsid w:val="00E6673E"/>
    <w:rsid w:val="00E671E3"/>
    <w:rsid w:val="00E675CD"/>
    <w:rsid w:val="00E679D1"/>
    <w:rsid w:val="00E67E6F"/>
    <w:rsid w:val="00E70211"/>
    <w:rsid w:val="00E70B90"/>
    <w:rsid w:val="00E70CDF"/>
    <w:rsid w:val="00E71CF2"/>
    <w:rsid w:val="00E72A01"/>
    <w:rsid w:val="00E732BD"/>
    <w:rsid w:val="00E74223"/>
    <w:rsid w:val="00E74C4A"/>
    <w:rsid w:val="00E75B5C"/>
    <w:rsid w:val="00E7704B"/>
    <w:rsid w:val="00E771C2"/>
    <w:rsid w:val="00E772C4"/>
    <w:rsid w:val="00E77456"/>
    <w:rsid w:val="00E803C0"/>
    <w:rsid w:val="00E80721"/>
    <w:rsid w:val="00E815F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3D67"/>
    <w:rsid w:val="00E9427E"/>
    <w:rsid w:val="00E9434E"/>
    <w:rsid w:val="00E94743"/>
    <w:rsid w:val="00E94A4C"/>
    <w:rsid w:val="00E95A41"/>
    <w:rsid w:val="00E96868"/>
    <w:rsid w:val="00E96B46"/>
    <w:rsid w:val="00E972A5"/>
    <w:rsid w:val="00E97587"/>
    <w:rsid w:val="00E9778E"/>
    <w:rsid w:val="00E97906"/>
    <w:rsid w:val="00E97EC5"/>
    <w:rsid w:val="00EA08D7"/>
    <w:rsid w:val="00EA0A11"/>
    <w:rsid w:val="00EA0B64"/>
    <w:rsid w:val="00EA1450"/>
    <w:rsid w:val="00EA1EE0"/>
    <w:rsid w:val="00EA1EE4"/>
    <w:rsid w:val="00EA2868"/>
    <w:rsid w:val="00EA3D2E"/>
    <w:rsid w:val="00EA5C68"/>
    <w:rsid w:val="00EA60C8"/>
    <w:rsid w:val="00EA7452"/>
    <w:rsid w:val="00EB0DB4"/>
    <w:rsid w:val="00EB12DC"/>
    <w:rsid w:val="00EB2E2A"/>
    <w:rsid w:val="00EB36A9"/>
    <w:rsid w:val="00EB3956"/>
    <w:rsid w:val="00EB4280"/>
    <w:rsid w:val="00EB459E"/>
    <w:rsid w:val="00EB483C"/>
    <w:rsid w:val="00EB4A48"/>
    <w:rsid w:val="00EB4FC8"/>
    <w:rsid w:val="00EB58E4"/>
    <w:rsid w:val="00EB5D91"/>
    <w:rsid w:val="00EB6008"/>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9EB"/>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3FA"/>
    <w:rsid w:val="00EF4DAB"/>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292"/>
    <w:rsid w:val="00F14ABE"/>
    <w:rsid w:val="00F1500C"/>
    <w:rsid w:val="00F15EE9"/>
    <w:rsid w:val="00F16158"/>
    <w:rsid w:val="00F1644F"/>
    <w:rsid w:val="00F1684C"/>
    <w:rsid w:val="00F16862"/>
    <w:rsid w:val="00F16D2A"/>
    <w:rsid w:val="00F172DA"/>
    <w:rsid w:val="00F2043B"/>
    <w:rsid w:val="00F20C9A"/>
    <w:rsid w:val="00F21090"/>
    <w:rsid w:val="00F21796"/>
    <w:rsid w:val="00F23494"/>
    <w:rsid w:val="00F23714"/>
    <w:rsid w:val="00F24CF8"/>
    <w:rsid w:val="00F24FBC"/>
    <w:rsid w:val="00F263ED"/>
    <w:rsid w:val="00F27B6B"/>
    <w:rsid w:val="00F3104E"/>
    <w:rsid w:val="00F31ECA"/>
    <w:rsid w:val="00F335A8"/>
    <w:rsid w:val="00F33A72"/>
    <w:rsid w:val="00F34055"/>
    <w:rsid w:val="00F34403"/>
    <w:rsid w:val="00F358F9"/>
    <w:rsid w:val="00F35B16"/>
    <w:rsid w:val="00F366DB"/>
    <w:rsid w:val="00F374E7"/>
    <w:rsid w:val="00F3759B"/>
    <w:rsid w:val="00F40058"/>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983"/>
    <w:rsid w:val="00F50CE6"/>
    <w:rsid w:val="00F5271E"/>
    <w:rsid w:val="00F52B9D"/>
    <w:rsid w:val="00F531BD"/>
    <w:rsid w:val="00F537EC"/>
    <w:rsid w:val="00F53839"/>
    <w:rsid w:val="00F53EEB"/>
    <w:rsid w:val="00F54B30"/>
    <w:rsid w:val="00F550D6"/>
    <w:rsid w:val="00F55E38"/>
    <w:rsid w:val="00F55EB4"/>
    <w:rsid w:val="00F56491"/>
    <w:rsid w:val="00F56908"/>
    <w:rsid w:val="00F56AD4"/>
    <w:rsid w:val="00F57003"/>
    <w:rsid w:val="00F57C62"/>
    <w:rsid w:val="00F600EF"/>
    <w:rsid w:val="00F61253"/>
    <w:rsid w:val="00F61C51"/>
    <w:rsid w:val="00F61C9A"/>
    <w:rsid w:val="00F625F1"/>
    <w:rsid w:val="00F62B5E"/>
    <w:rsid w:val="00F63199"/>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1DCA"/>
    <w:rsid w:val="00F725AE"/>
    <w:rsid w:val="00F72BE8"/>
    <w:rsid w:val="00F73BB4"/>
    <w:rsid w:val="00F74CA9"/>
    <w:rsid w:val="00F754B1"/>
    <w:rsid w:val="00F767CE"/>
    <w:rsid w:val="00F767EB"/>
    <w:rsid w:val="00F76A62"/>
    <w:rsid w:val="00F76D51"/>
    <w:rsid w:val="00F76F49"/>
    <w:rsid w:val="00F80364"/>
    <w:rsid w:val="00F8180E"/>
    <w:rsid w:val="00F82587"/>
    <w:rsid w:val="00F8261E"/>
    <w:rsid w:val="00F82BF9"/>
    <w:rsid w:val="00F83A95"/>
    <w:rsid w:val="00F83D10"/>
    <w:rsid w:val="00F83DFD"/>
    <w:rsid w:val="00F856CF"/>
    <w:rsid w:val="00F873D2"/>
    <w:rsid w:val="00F87567"/>
    <w:rsid w:val="00F8765D"/>
    <w:rsid w:val="00F90524"/>
    <w:rsid w:val="00F91CCC"/>
    <w:rsid w:val="00F91DB5"/>
    <w:rsid w:val="00F92112"/>
    <w:rsid w:val="00F92C92"/>
    <w:rsid w:val="00F93043"/>
    <w:rsid w:val="00F9316B"/>
    <w:rsid w:val="00F932F6"/>
    <w:rsid w:val="00F949CD"/>
    <w:rsid w:val="00F95CBC"/>
    <w:rsid w:val="00FA00EE"/>
    <w:rsid w:val="00FA050B"/>
    <w:rsid w:val="00FA0C92"/>
    <w:rsid w:val="00FA2099"/>
    <w:rsid w:val="00FA2463"/>
    <w:rsid w:val="00FA2DAD"/>
    <w:rsid w:val="00FA2E80"/>
    <w:rsid w:val="00FA30F1"/>
    <w:rsid w:val="00FA351D"/>
    <w:rsid w:val="00FA378B"/>
    <w:rsid w:val="00FA3E25"/>
    <w:rsid w:val="00FA493F"/>
    <w:rsid w:val="00FA4B77"/>
    <w:rsid w:val="00FA4BA4"/>
    <w:rsid w:val="00FA529B"/>
    <w:rsid w:val="00FA6564"/>
    <w:rsid w:val="00FA669F"/>
    <w:rsid w:val="00FA71AC"/>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3E9"/>
    <w:rsid w:val="00FB744C"/>
    <w:rsid w:val="00FC0249"/>
    <w:rsid w:val="00FC0837"/>
    <w:rsid w:val="00FC0CFE"/>
    <w:rsid w:val="00FC1202"/>
    <w:rsid w:val="00FC1DB0"/>
    <w:rsid w:val="00FC20D1"/>
    <w:rsid w:val="00FC3339"/>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84B"/>
    <w:rsid w:val="00FD4E21"/>
    <w:rsid w:val="00FD4F82"/>
    <w:rsid w:val="00FD5085"/>
    <w:rsid w:val="00FD6239"/>
    <w:rsid w:val="00FD638A"/>
    <w:rsid w:val="00FD7A6F"/>
    <w:rsid w:val="00FD7C39"/>
    <w:rsid w:val="00FE0991"/>
    <w:rsid w:val="00FE110C"/>
    <w:rsid w:val="00FE2482"/>
    <w:rsid w:val="00FE2555"/>
    <w:rsid w:val="00FE38C6"/>
    <w:rsid w:val="00FE4C6D"/>
    <w:rsid w:val="00FE5EF7"/>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13"/>
    <w:rsid w:val="00FF6CD4"/>
    <w:rsid w:val="00FF7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CE35FF"/>
  <w15:chartTrackingRefBased/>
  <w15:docId w15:val="{8F04AEEF-4682-4B75-AE41-C1BB600B8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EE2"/>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CD0D43"/>
    <w:rPr>
      <w:rFonts w:ascii="Times New Roman" w:hAnsi="Times New Roman"/>
      <w:lang w:val="en-GB" w:eastAsia="en-US"/>
    </w:rPr>
  </w:style>
  <w:style w:type="paragraph" w:styleId="Revision">
    <w:name w:val="Revision"/>
    <w:hidden/>
    <w:uiPriority w:val="99"/>
    <w:semiHidden/>
    <w:rsid w:val="00FE5EF7"/>
    <w:rPr>
      <w:rFonts w:ascii="Times New Roman" w:hAnsi="Times New Roman"/>
      <w:lang w:val="en-GB" w:eastAsia="en-US"/>
    </w:rPr>
  </w:style>
  <w:style w:type="character" w:customStyle="1" w:styleId="BodyTextChar">
    <w:name w:val="Body Text Char"/>
    <w:aliases w:val="bt Char,AvtalBrödtext Char,ändrad Char"/>
    <w:link w:val="BodyText"/>
    <w:semiHidden/>
    <w:locked/>
    <w:rsid w:val="00CE5C46"/>
    <w:rPr>
      <w:rFonts w:ascii="Times New Roman" w:eastAsia="MS Mincho" w:hAnsi="Times New Roman"/>
      <w:szCs w:val="24"/>
      <w:lang w:val="x-none" w:eastAsia="en-US"/>
    </w:rPr>
  </w:style>
  <w:style w:type="paragraph" w:styleId="BodyText">
    <w:name w:val="Body Text"/>
    <w:aliases w:val="bt,AvtalBrödtext,ändrad"/>
    <w:basedOn w:val="Normal"/>
    <w:link w:val="BodyTextChar"/>
    <w:semiHidden/>
    <w:unhideWhenUsed/>
    <w:rsid w:val="00CE5C46"/>
    <w:pPr>
      <w:spacing w:after="120"/>
      <w:ind w:hangingChars="156" w:hanging="357"/>
      <w:jc w:val="both"/>
    </w:pPr>
    <w:rPr>
      <w:rFonts w:eastAsia="MS Mincho"/>
      <w:szCs w:val="24"/>
      <w:lang w:val="x-none"/>
    </w:rPr>
  </w:style>
  <w:style w:type="character" w:customStyle="1" w:styleId="1">
    <w:name w:val="本文 (文字)1"/>
    <w:uiPriority w:val="99"/>
    <w:semiHidden/>
    <w:rsid w:val="00CE5C46"/>
    <w:rPr>
      <w:rFonts w:ascii="Times New Roman" w:hAnsi="Times New Roman"/>
      <w:lang w:val="en-GB" w:eastAsia="en-US"/>
    </w:rPr>
  </w:style>
  <w:style w:type="character" w:styleId="CommentReference">
    <w:name w:val="annotation reference"/>
    <w:basedOn w:val="DefaultParagraphFont"/>
    <w:uiPriority w:val="99"/>
    <w:semiHidden/>
    <w:unhideWhenUsed/>
    <w:rsid w:val="00BA0791"/>
    <w:rPr>
      <w:sz w:val="21"/>
      <w:szCs w:val="21"/>
    </w:rPr>
  </w:style>
  <w:style w:type="paragraph" w:styleId="CommentText">
    <w:name w:val="annotation text"/>
    <w:basedOn w:val="Normal"/>
    <w:link w:val="CommentTextChar"/>
    <w:uiPriority w:val="99"/>
    <w:unhideWhenUsed/>
    <w:rsid w:val="00BA0791"/>
  </w:style>
  <w:style w:type="character" w:customStyle="1" w:styleId="CommentTextChar">
    <w:name w:val="Comment Text Char"/>
    <w:basedOn w:val="DefaultParagraphFont"/>
    <w:link w:val="CommentText"/>
    <w:uiPriority w:val="99"/>
    <w:rsid w:val="00BA079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BA0791"/>
    <w:rPr>
      <w:b/>
      <w:bCs/>
    </w:rPr>
  </w:style>
  <w:style w:type="character" w:customStyle="1" w:styleId="CommentSubjectChar">
    <w:name w:val="Comment Subject Char"/>
    <w:basedOn w:val="CommentTextChar"/>
    <w:link w:val="CommentSubject"/>
    <w:uiPriority w:val="99"/>
    <w:semiHidden/>
    <w:rsid w:val="00BA0791"/>
    <w:rPr>
      <w:rFonts w:ascii="Times New Roman" w:hAnsi="Times New Roman"/>
      <w:b/>
      <w:bCs/>
      <w:lang w:val="en-GB" w:eastAsia="en-US"/>
    </w:rPr>
  </w:style>
  <w:style w:type="character" w:styleId="Mention">
    <w:name w:val="Mention"/>
    <w:basedOn w:val="DefaultParagraphFont"/>
    <w:uiPriority w:val="99"/>
    <w:unhideWhenUsed/>
    <w:rsid w:val="00584BC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2307774">
      <w:bodyDiv w:val="1"/>
      <w:marLeft w:val="0"/>
      <w:marRight w:val="0"/>
      <w:marTop w:val="0"/>
      <w:marBottom w:val="0"/>
      <w:divBdr>
        <w:top w:val="none" w:sz="0" w:space="0" w:color="auto"/>
        <w:left w:val="none" w:sz="0" w:space="0" w:color="auto"/>
        <w:bottom w:val="none" w:sz="0" w:space="0" w:color="auto"/>
        <w:right w:val="none" w:sz="0" w:space="0" w:color="auto"/>
      </w:divBdr>
    </w:div>
    <w:div w:id="15075778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9589459">
      <w:bodyDiv w:val="1"/>
      <w:marLeft w:val="0"/>
      <w:marRight w:val="0"/>
      <w:marTop w:val="0"/>
      <w:marBottom w:val="0"/>
      <w:divBdr>
        <w:top w:val="none" w:sz="0" w:space="0" w:color="auto"/>
        <w:left w:val="none" w:sz="0" w:space="0" w:color="auto"/>
        <w:bottom w:val="none" w:sz="0" w:space="0" w:color="auto"/>
        <w:right w:val="none" w:sz="0" w:space="0" w:color="auto"/>
      </w:divBdr>
    </w:div>
    <w:div w:id="2255783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246171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335176">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3409155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6527814">
      <w:bodyDiv w:val="1"/>
      <w:marLeft w:val="0"/>
      <w:marRight w:val="0"/>
      <w:marTop w:val="0"/>
      <w:marBottom w:val="0"/>
      <w:divBdr>
        <w:top w:val="none" w:sz="0" w:space="0" w:color="auto"/>
        <w:left w:val="none" w:sz="0" w:space="0" w:color="auto"/>
        <w:bottom w:val="none" w:sz="0" w:space="0" w:color="auto"/>
        <w:right w:val="none" w:sz="0" w:space="0" w:color="auto"/>
      </w:divBdr>
    </w:div>
    <w:div w:id="83514879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8477928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32257261">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2716768">
      <w:bodyDiv w:val="1"/>
      <w:marLeft w:val="0"/>
      <w:marRight w:val="0"/>
      <w:marTop w:val="0"/>
      <w:marBottom w:val="0"/>
      <w:divBdr>
        <w:top w:val="none" w:sz="0" w:space="0" w:color="auto"/>
        <w:left w:val="none" w:sz="0" w:space="0" w:color="auto"/>
        <w:bottom w:val="none" w:sz="0" w:space="0" w:color="auto"/>
        <w:right w:val="none" w:sz="0" w:space="0" w:color="auto"/>
      </w:divBdr>
    </w:div>
    <w:div w:id="1922712814">
      <w:bodyDiv w:val="1"/>
      <w:marLeft w:val="0"/>
      <w:marRight w:val="0"/>
      <w:marTop w:val="0"/>
      <w:marBottom w:val="0"/>
      <w:divBdr>
        <w:top w:val="none" w:sz="0" w:space="0" w:color="auto"/>
        <w:left w:val="none" w:sz="0" w:space="0" w:color="auto"/>
        <w:bottom w:val="none" w:sz="0" w:space="0" w:color="auto"/>
        <w:right w:val="none" w:sz="0" w:space="0" w:color="auto"/>
      </w:divBdr>
    </w:div>
    <w:div w:id="1926840928">
      <w:bodyDiv w:val="1"/>
      <w:marLeft w:val="0"/>
      <w:marRight w:val="0"/>
      <w:marTop w:val="0"/>
      <w:marBottom w:val="0"/>
      <w:divBdr>
        <w:top w:val="none" w:sz="0" w:space="0" w:color="auto"/>
        <w:left w:val="none" w:sz="0" w:space="0" w:color="auto"/>
        <w:bottom w:val="none" w:sz="0" w:space="0" w:color="auto"/>
        <w:right w:val="none" w:sz="0" w:space="0" w:color="auto"/>
      </w:divBdr>
    </w:div>
    <w:div w:id="1929078674">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38515726">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1663370">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RBI5PAMIO524-1616901215-29385</_dlc_DocId>
    <_dlc_DocIdUrl xmlns="71c5aaf6-e6ce-465b-b873-5148d2a4c105">
      <Url>https://nokia.sharepoint.com/sites/gxp/_layouts/15/DocIdRedir.aspx?ID=RBI5PAMIO524-1616901215-29385</Url>
      <Description>RBI5PAMIO524-1616901215-29385</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CE932-F875-47FD-8783-2E82415D8CDF}">
  <ds:schemaRefs>
    <ds:schemaRef ds:uri="http://schemas.microsoft.com/sharepoint/events"/>
  </ds:schemaRefs>
</ds:datastoreItem>
</file>

<file path=customXml/itemProps2.xml><?xml version="1.0" encoding="utf-8"?>
<ds:datastoreItem xmlns:ds="http://schemas.openxmlformats.org/officeDocument/2006/customXml" ds:itemID="{9E1C7A6B-7669-42BA-A7EF-678B8856AF3D}">
  <ds:schemaRefs>
    <ds:schemaRef ds:uri="http://schemas.microsoft.com/sharepoint/v3/contenttype/forms"/>
  </ds:schemaRefs>
</ds:datastoreItem>
</file>

<file path=customXml/itemProps3.xml><?xml version="1.0" encoding="utf-8"?>
<ds:datastoreItem xmlns:ds="http://schemas.openxmlformats.org/officeDocument/2006/customXml" ds:itemID="{621855FE-8620-4233-AFD0-BA85050FEAA0}">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F6D3EC54-85DE-4011-B13C-AD4B07386226}">
  <ds:schemaRefs>
    <ds:schemaRef ds:uri="Microsoft.SharePoint.Taxonomy.ContentTypeSync"/>
  </ds:schemaRefs>
</ds:datastoreItem>
</file>

<file path=customXml/itemProps5.xml><?xml version="1.0" encoding="utf-8"?>
<ds:datastoreItem xmlns:ds="http://schemas.openxmlformats.org/officeDocument/2006/customXml" ds:itemID="{0370D33C-95CD-45B6-A756-0FFD4564F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D4E6E3-F0AF-4CA1-9A63-D6B0ED25C5C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585</Words>
  <Characters>3339</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Petri Vasenkari</cp:lastModifiedBy>
  <cp:revision>2</cp:revision>
  <dcterms:created xsi:type="dcterms:W3CDTF">2024-10-04T07:27:00Z</dcterms:created>
  <dcterms:modified xsi:type="dcterms:W3CDTF">2024-10-04T07:27:00Z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0x01010055A05E76B664164F9F76E63E6D6BE6ED</vt:lpwstr>
  </property>
  <property fmtid="{D5CDD505-2E9C-101B-9397-08002B2CF9AE}" pid="15" name="_dlc_DocIdItemGuid">
    <vt:lpwstr>ac7655c7-4d1d-40ab-bcc2-0c03528ffb18</vt:lpwstr>
  </property>
  <property fmtid="{D5CDD505-2E9C-101B-9397-08002B2CF9AE}" pid="16" name="MediaServiceImageTags">
    <vt:lpwstr/>
  </property>
</Properties>
</file>